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036" w:rsidRPr="005A3036" w:rsidRDefault="005A3036" w:rsidP="005A3036">
      <w:pPr>
        <w:jc w:val="center"/>
        <w:rPr>
          <w:rFonts w:eastAsia="Calibri"/>
          <w:bCs w:val="0"/>
          <w:i w:val="0"/>
          <w:iCs w:val="0"/>
          <w:sz w:val="24"/>
          <w:szCs w:val="24"/>
        </w:rPr>
      </w:pPr>
    </w:p>
    <w:p w:rsidR="005A3036" w:rsidRPr="005A3036" w:rsidRDefault="005A3036" w:rsidP="005A3036">
      <w:pPr>
        <w:jc w:val="center"/>
        <w:rPr>
          <w:rFonts w:eastAsia="Calibri"/>
          <w:bCs w:val="0"/>
          <w:i w:val="0"/>
          <w:iCs w:val="0"/>
          <w:sz w:val="24"/>
          <w:szCs w:val="24"/>
        </w:rPr>
      </w:pPr>
      <w:r w:rsidRPr="005A3036">
        <w:rPr>
          <w:rFonts w:eastAsia="Calibri"/>
          <w:bCs w:val="0"/>
          <w:i w:val="0"/>
          <w:iCs w:val="0"/>
          <w:sz w:val="24"/>
          <w:szCs w:val="24"/>
        </w:rPr>
        <w:t xml:space="preserve">DIREKTORIAUS  PAVADUOTOJO   </w:t>
      </w:r>
      <w:r>
        <w:rPr>
          <w:rFonts w:eastAsia="Calibri"/>
          <w:bCs w:val="0"/>
          <w:i w:val="0"/>
          <w:iCs w:val="0"/>
          <w:sz w:val="24"/>
          <w:szCs w:val="24"/>
        </w:rPr>
        <w:t xml:space="preserve"> ŪKIO REIKALAMS</w:t>
      </w:r>
      <w:r w:rsidR="005120F6">
        <w:rPr>
          <w:rFonts w:eastAsia="Calibri"/>
          <w:bCs w:val="0"/>
          <w:i w:val="0"/>
          <w:iCs w:val="0"/>
          <w:sz w:val="24"/>
          <w:szCs w:val="24"/>
        </w:rPr>
        <w:t xml:space="preserve"> EUGENIJAUS GUOBIO</w:t>
      </w:r>
    </w:p>
    <w:p w:rsidR="005120F6" w:rsidRDefault="005A3036" w:rsidP="005120F6">
      <w:pPr>
        <w:jc w:val="center"/>
        <w:rPr>
          <w:rFonts w:eastAsia="Calibri"/>
          <w:bCs w:val="0"/>
          <w:i w:val="0"/>
          <w:iCs w:val="0"/>
          <w:sz w:val="24"/>
          <w:szCs w:val="24"/>
        </w:rPr>
      </w:pPr>
      <w:r w:rsidRPr="005A3036">
        <w:rPr>
          <w:rFonts w:eastAsia="Calibri"/>
          <w:bCs w:val="0"/>
          <w:i w:val="0"/>
          <w:iCs w:val="0"/>
          <w:sz w:val="24"/>
          <w:szCs w:val="24"/>
        </w:rPr>
        <w:t xml:space="preserve"> </w:t>
      </w:r>
    </w:p>
    <w:p w:rsidR="005A3036" w:rsidRDefault="005A3036" w:rsidP="005120F6">
      <w:pPr>
        <w:jc w:val="center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>PAREIGOS</w:t>
      </w:r>
    </w:p>
    <w:p w:rsidR="005120F6" w:rsidRDefault="005120F6" w:rsidP="005120F6">
      <w:pPr>
        <w:jc w:val="center"/>
        <w:rPr>
          <w:i w:val="0"/>
          <w:iCs w:val="0"/>
          <w:sz w:val="24"/>
          <w:szCs w:val="24"/>
        </w:rPr>
      </w:pPr>
    </w:p>
    <w:p w:rsidR="00F11D2E" w:rsidRPr="00F11D2E" w:rsidRDefault="00F11D2E" w:rsidP="00F11D2E">
      <w:pPr>
        <w:tabs>
          <w:tab w:val="left" w:pos="426"/>
        </w:tabs>
        <w:rPr>
          <w:b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ab/>
        <w:t xml:space="preserve">       </w:t>
      </w:r>
      <w:r>
        <w:rPr>
          <w:i w:val="0"/>
          <w:iCs w:val="0"/>
          <w:sz w:val="24"/>
          <w:szCs w:val="24"/>
        </w:rPr>
        <w:tab/>
      </w:r>
      <w:r w:rsidR="005120F6" w:rsidRPr="005120F6">
        <w:rPr>
          <w:b w:val="0"/>
          <w:i w:val="0"/>
          <w:iCs w:val="0"/>
          <w:sz w:val="24"/>
          <w:szCs w:val="24"/>
        </w:rPr>
        <w:t>1</w:t>
      </w:r>
      <w:r w:rsidRPr="005120F6">
        <w:rPr>
          <w:b w:val="0"/>
          <w:i w:val="0"/>
          <w:iCs w:val="0"/>
          <w:sz w:val="24"/>
          <w:szCs w:val="24"/>
        </w:rPr>
        <w:t>.</w:t>
      </w:r>
      <w:r w:rsidRPr="00F11D2E">
        <w:rPr>
          <w:b w:val="0"/>
          <w:i w:val="0"/>
          <w:iCs w:val="0"/>
          <w:sz w:val="24"/>
          <w:szCs w:val="24"/>
        </w:rPr>
        <w:t xml:space="preserve"> </w:t>
      </w:r>
      <w:r w:rsidRPr="00F11D2E">
        <w:rPr>
          <w:b w:val="0"/>
          <w:iCs w:val="0"/>
          <w:sz w:val="24"/>
          <w:szCs w:val="24"/>
        </w:rPr>
        <w:t>Direktoriaus pavaduotojas  ūkio reikalams vykdo pareigas:</w:t>
      </w:r>
    </w:p>
    <w:p w:rsidR="005A3036" w:rsidRDefault="005120F6" w:rsidP="00F11D2E">
      <w:pPr>
        <w:tabs>
          <w:tab w:val="left" w:pos="1276"/>
        </w:tabs>
        <w:ind w:left="284"/>
        <w:jc w:val="both"/>
        <w:outlineLvl w:val="0"/>
        <w:rPr>
          <w:b w:val="0"/>
          <w:bCs w:val="0"/>
          <w:i w:val="0"/>
          <w:iCs w:val="0"/>
          <w:sz w:val="24"/>
          <w:szCs w:val="24"/>
        </w:rPr>
      </w:pPr>
      <w:r>
        <w:rPr>
          <w:b w:val="0"/>
          <w:bCs w:val="0"/>
          <w:i w:val="0"/>
          <w:iCs w:val="0"/>
          <w:sz w:val="24"/>
          <w:szCs w:val="24"/>
        </w:rPr>
        <w:tab/>
        <w:t>1</w:t>
      </w:r>
      <w:r w:rsidR="00F11D2E">
        <w:rPr>
          <w:b w:val="0"/>
          <w:bCs w:val="0"/>
          <w:i w:val="0"/>
          <w:iCs w:val="0"/>
          <w:sz w:val="24"/>
          <w:szCs w:val="24"/>
        </w:rPr>
        <w:t xml:space="preserve">.1. </w:t>
      </w:r>
      <w:r w:rsidR="005A3036">
        <w:rPr>
          <w:b w:val="0"/>
          <w:bCs w:val="0"/>
          <w:i w:val="0"/>
          <w:iCs w:val="0"/>
          <w:sz w:val="24"/>
          <w:szCs w:val="24"/>
        </w:rPr>
        <w:t xml:space="preserve">Planuoja, organizuoja ir vadovauja </w:t>
      </w:r>
      <w:r w:rsidR="005A3036" w:rsidRPr="00401202">
        <w:rPr>
          <w:b w:val="0"/>
          <w:bCs w:val="0"/>
          <w:i w:val="0"/>
          <w:iCs w:val="0"/>
          <w:color w:val="000000"/>
          <w:sz w:val="24"/>
          <w:szCs w:val="24"/>
        </w:rPr>
        <w:fldChar w:fldCharType="begin"/>
      </w:r>
      <w:r w:rsidR="005A3036" w:rsidRPr="00401202">
        <w:rPr>
          <w:b w:val="0"/>
          <w:bCs w:val="0"/>
          <w:i w:val="0"/>
          <w:iCs w:val="0"/>
          <w:color w:val="000000"/>
          <w:sz w:val="24"/>
          <w:szCs w:val="24"/>
        </w:rPr>
        <w:instrText xml:space="preserve"> MERGEFIELD "imones_tipas" </w:instrText>
      </w:r>
      <w:r w:rsidR="005A3036" w:rsidRPr="00401202">
        <w:rPr>
          <w:b w:val="0"/>
          <w:bCs w:val="0"/>
          <w:i w:val="0"/>
          <w:iCs w:val="0"/>
          <w:color w:val="000000"/>
          <w:sz w:val="24"/>
          <w:szCs w:val="24"/>
        </w:rPr>
        <w:fldChar w:fldCharType="separate"/>
      </w:r>
      <w:r w:rsidR="005A3036">
        <w:rPr>
          <w:b w:val="0"/>
          <w:bCs w:val="0"/>
          <w:i w:val="0"/>
          <w:iCs w:val="0"/>
          <w:color w:val="000000"/>
          <w:sz w:val="24"/>
          <w:szCs w:val="24"/>
        </w:rPr>
        <w:t>progimnazijos</w:t>
      </w:r>
      <w:r w:rsidR="005A3036" w:rsidRPr="00401202">
        <w:rPr>
          <w:b w:val="0"/>
          <w:bCs w:val="0"/>
          <w:i w:val="0"/>
          <w:iCs w:val="0"/>
          <w:color w:val="000000"/>
          <w:sz w:val="24"/>
          <w:szCs w:val="24"/>
        </w:rPr>
        <w:fldChar w:fldCharType="end"/>
      </w:r>
      <w:r w:rsidR="005A3036">
        <w:rPr>
          <w:b w:val="0"/>
          <w:bCs w:val="0"/>
          <w:i w:val="0"/>
          <w:iCs w:val="0"/>
          <w:sz w:val="24"/>
          <w:szCs w:val="24"/>
        </w:rPr>
        <w:t xml:space="preserve"> aptarnaujančio personalo darbui, užtikrinti, kad progimnazijos pastatas būtų tinkamai prižiūrimas ir tikslingai naudojamas.</w:t>
      </w:r>
    </w:p>
    <w:p w:rsidR="005A3036" w:rsidRDefault="005120F6" w:rsidP="00F11D2E">
      <w:pPr>
        <w:tabs>
          <w:tab w:val="left" w:pos="1276"/>
        </w:tabs>
        <w:ind w:left="284" w:firstLine="567"/>
        <w:jc w:val="both"/>
        <w:outlineLvl w:val="0"/>
        <w:rPr>
          <w:b w:val="0"/>
          <w:bCs w:val="0"/>
          <w:i w:val="0"/>
          <w:iCs w:val="0"/>
          <w:sz w:val="24"/>
          <w:szCs w:val="24"/>
        </w:rPr>
      </w:pPr>
      <w:r>
        <w:rPr>
          <w:b w:val="0"/>
          <w:bCs w:val="0"/>
          <w:i w:val="0"/>
          <w:iCs w:val="0"/>
          <w:sz w:val="24"/>
          <w:szCs w:val="24"/>
        </w:rPr>
        <w:tab/>
        <w:t>1</w:t>
      </w:r>
      <w:r w:rsidR="00F11D2E">
        <w:rPr>
          <w:b w:val="0"/>
          <w:bCs w:val="0"/>
          <w:i w:val="0"/>
          <w:iCs w:val="0"/>
          <w:sz w:val="24"/>
          <w:szCs w:val="24"/>
        </w:rPr>
        <w:t xml:space="preserve">.2. </w:t>
      </w:r>
      <w:r w:rsidR="005A3036">
        <w:rPr>
          <w:b w:val="0"/>
          <w:bCs w:val="0"/>
          <w:i w:val="0"/>
          <w:iCs w:val="0"/>
          <w:sz w:val="24"/>
          <w:szCs w:val="24"/>
        </w:rPr>
        <w:t xml:space="preserve">Užtikrina, kad ūkio objektai būtų tinkamai prižiūrimi ir naudojami, kad progimnazijos  ūkis funkcionuotų normaliai, nesukeldamas </w:t>
      </w:r>
      <w:r w:rsidR="005A3036" w:rsidRPr="002D07F8">
        <w:rPr>
          <w:b w:val="0"/>
          <w:bCs w:val="0"/>
          <w:i w:val="0"/>
          <w:iCs w:val="0"/>
          <w:sz w:val="24"/>
          <w:szCs w:val="24"/>
        </w:rPr>
        <w:t xml:space="preserve">progimnazijos </w:t>
      </w:r>
      <w:r w:rsidR="005A3036">
        <w:rPr>
          <w:b w:val="0"/>
          <w:bCs w:val="0"/>
          <w:i w:val="0"/>
          <w:iCs w:val="0"/>
          <w:sz w:val="24"/>
          <w:szCs w:val="24"/>
        </w:rPr>
        <w:t>veiklos sutrikimų.</w:t>
      </w:r>
    </w:p>
    <w:p w:rsidR="005A3036" w:rsidRDefault="005120F6" w:rsidP="00F11D2E">
      <w:pPr>
        <w:tabs>
          <w:tab w:val="left" w:pos="1276"/>
        </w:tabs>
        <w:ind w:left="284" w:firstLine="567"/>
        <w:jc w:val="both"/>
        <w:outlineLvl w:val="0"/>
        <w:rPr>
          <w:b w:val="0"/>
          <w:bCs w:val="0"/>
          <w:i w:val="0"/>
          <w:iCs w:val="0"/>
          <w:sz w:val="24"/>
          <w:szCs w:val="24"/>
        </w:rPr>
      </w:pPr>
      <w:r>
        <w:rPr>
          <w:b w:val="0"/>
          <w:bCs w:val="0"/>
          <w:i w:val="0"/>
          <w:iCs w:val="0"/>
          <w:sz w:val="24"/>
          <w:szCs w:val="24"/>
        </w:rPr>
        <w:tab/>
        <w:t>1</w:t>
      </w:r>
      <w:r w:rsidR="00F11D2E">
        <w:rPr>
          <w:b w:val="0"/>
          <w:bCs w:val="0"/>
          <w:i w:val="0"/>
          <w:iCs w:val="0"/>
          <w:sz w:val="24"/>
          <w:szCs w:val="24"/>
        </w:rPr>
        <w:t xml:space="preserve">.3. </w:t>
      </w:r>
      <w:r w:rsidR="005A3036">
        <w:rPr>
          <w:b w:val="0"/>
          <w:bCs w:val="0"/>
          <w:i w:val="0"/>
          <w:iCs w:val="0"/>
          <w:sz w:val="24"/>
          <w:szCs w:val="24"/>
        </w:rPr>
        <w:t xml:space="preserve">Užtikrina švarą ir tvarką </w:t>
      </w:r>
      <w:r w:rsidR="005A3036" w:rsidRPr="002D07F8">
        <w:rPr>
          <w:b w:val="0"/>
          <w:bCs w:val="0"/>
          <w:i w:val="0"/>
          <w:iCs w:val="0"/>
          <w:sz w:val="24"/>
          <w:szCs w:val="24"/>
        </w:rPr>
        <w:t xml:space="preserve">progimnazijos </w:t>
      </w:r>
      <w:r w:rsidR="005A3036">
        <w:rPr>
          <w:b w:val="0"/>
          <w:bCs w:val="0"/>
          <w:i w:val="0"/>
          <w:iCs w:val="0"/>
          <w:sz w:val="24"/>
          <w:szCs w:val="24"/>
        </w:rPr>
        <w:t>teritorijoje: kontroliuoti, ar laiku šalinamos šiukšlės, sausa žolė, nukritę medžių lapai, pašaliniai daiktai.</w:t>
      </w:r>
    </w:p>
    <w:p w:rsidR="005A3036" w:rsidRDefault="005120F6" w:rsidP="00F11D2E">
      <w:pPr>
        <w:tabs>
          <w:tab w:val="left" w:pos="1276"/>
        </w:tabs>
        <w:ind w:left="851"/>
        <w:jc w:val="both"/>
        <w:outlineLvl w:val="0"/>
        <w:rPr>
          <w:b w:val="0"/>
          <w:bCs w:val="0"/>
          <w:i w:val="0"/>
          <w:iCs w:val="0"/>
          <w:sz w:val="24"/>
          <w:szCs w:val="24"/>
        </w:rPr>
      </w:pPr>
      <w:r>
        <w:rPr>
          <w:b w:val="0"/>
          <w:bCs w:val="0"/>
          <w:i w:val="0"/>
          <w:iCs w:val="0"/>
          <w:sz w:val="24"/>
          <w:szCs w:val="24"/>
        </w:rPr>
        <w:tab/>
        <w:t>1</w:t>
      </w:r>
      <w:r w:rsidR="00F11D2E">
        <w:rPr>
          <w:b w:val="0"/>
          <w:bCs w:val="0"/>
          <w:i w:val="0"/>
          <w:iCs w:val="0"/>
          <w:sz w:val="24"/>
          <w:szCs w:val="24"/>
        </w:rPr>
        <w:t xml:space="preserve">.4. </w:t>
      </w:r>
      <w:r w:rsidR="005A3036">
        <w:rPr>
          <w:b w:val="0"/>
          <w:bCs w:val="0"/>
          <w:i w:val="0"/>
          <w:iCs w:val="0"/>
          <w:sz w:val="24"/>
          <w:szCs w:val="24"/>
        </w:rPr>
        <w:t xml:space="preserve">Užtikrina </w:t>
      </w:r>
      <w:r w:rsidR="005A3036" w:rsidRPr="001067A4">
        <w:rPr>
          <w:b w:val="0"/>
          <w:bCs w:val="0"/>
          <w:i w:val="0"/>
          <w:iCs w:val="0"/>
          <w:sz w:val="24"/>
          <w:szCs w:val="24"/>
        </w:rPr>
        <w:t xml:space="preserve">progimnazijos </w:t>
      </w:r>
      <w:r w:rsidR="005A3036">
        <w:rPr>
          <w:b w:val="0"/>
          <w:bCs w:val="0"/>
          <w:i w:val="0"/>
          <w:iCs w:val="0"/>
          <w:sz w:val="24"/>
          <w:szCs w:val="24"/>
        </w:rPr>
        <w:t>teritorijoje esančių  įrenginių tvarkingumą.</w:t>
      </w:r>
    </w:p>
    <w:p w:rsidR="005A3036" w:rsidRDefault="005120F6" w:rsidP="00F11D2E">
      <w:pPr>
        <w:tabs>
          <w:tab w:val="left" w:pos="1276"/>
        </w:tabs>
        <w:ind w:left="284"/>
        <w:jc w:val="both"/>
        <w:outlineLvl w:val="0"/>
        <w:rPr>
          <w:b w:val="0"/>
          <w:bCs w:val="0"/>
          <w:i w:val="0"/>
          <w:iCs w:val="0"/>
          <w:sz w:val="24"/>
          <w:szCs w:val="24"/>
        </w:rPr>
      </w:pPr>
      <w:r>
        <w:rPr>
          <w:b w:val="0"/>
          <w:bCs w:val="0"/>
          <w:i w:val="0"/>
          <w:iCs w:val="0"/>
          <w:sz w:val="24"/>
          <w:szCs w:val="24"/>
        </w:rPr>
        <w:tab/>
        <w:t>1</w:t>
      </w:r>
      <w:r w:rsidR="00F11D2E">
        <w:rPr>
          <w:b w:val="0"/>
          <w:bCs w:val="0"/>
          <w:i w:val="0"/>
          <w:iCs w:val="0"/>
          <w:sz w:val="24"/>
          <w:szCs w:val="24"/>
        </w:rPr>
        <w:t xml:space="preserve">.5. </w:t>
      </w:r>
      <w:r w:rsidR="005A3036">
        <w:rPr>
          <w:b w:val="0"/>
          <w:bCs w:val="0"/>
          <w:i w:val="0"/>
          <w:iCs w:val="0"/>
          <w:sz w:val="24"/>
          <w:szCs w:val="24"/>
        </w:rPr>
        <w:t>Pasirūpina, kad prie pastato priėjimas ir privažiavimas visada būtų laisvas.</w:t>
      </w:r>
    </w:p>
    <w:p w:rsidR="005A3036" w:rsidRDefault="005120F6" w:rsidP="00F11D2E">
      <w:pPr>
        <w:tabs>
          <w:tab w:val="left" w:pos="1276"/>
        </w:tabs>
        <w:ind w:left="284"/>
        <w:jc w:val="both"/>
        <w:outlineLvl w:val="0"/>
        <w:rPr>
          <w:b w:val="0"/>
          <w:bCs w:val="0"/>
          <w:i w:val="0"/>
          <w:iCs w:val="0"/>
          <w:sz w:val="24"/>
          <w:szCs w:val="24"/>
        </w:rPr>
      </w:pPr>
      <w:r>
        <w:rPr>
          <w:b w:val="0"/>
          <w:bCs w:val="0"/>
          <w:i w:val="0"/>
          <w:iCs w:val="0"/>
          <w:sz w:val="24"/>
          <w:szCs w:val="24"/>
        </w:rPr>
        <w:tab/>
        <w:t>1</w:t>
      </w:r>
      <w:r w:rsidR="00F11D2E">
        <w:rPr>
          <w:b w:val="0"/>
          <w:bCs w:val="0"/>
          <w:i w:val="0"/>
          <w:iCs w:val="0"/>
          <w:sz w:val="24"/>
          <w:szCs w:val="24"/>
        </w:rPr>
        <w:t xml:space="preserve">.6. </w:t>
      </w:r>
      <w:r w:rsidR="005A3036" w:rsidRPr="00AF6201">
        <w:rPr>
          <w:b w:val="0"/>
          <w:bCs w:val="0"/>
          <w:i w:val="0"/>
          <w:iCs w:val="0"/>
          <w:sz w:val="24"/>
          <w:szCs w:val="24"/>
        </w:rPr>
        <w:t>Pasirūpina</w:t>
      </w:r>
      <w:r w:rsidR="005A3036">
        <w:rPr>
          <w:b w:val="0"/>
          <w:bCs w:val="0"/>
          <w:i w:val="0"/>
          <w:iCs w:val="0"/>
          <w:sz w:val="24"/>
          <w:szCs w:val="24"/>
        </w:rPr>
        <w:t>, kad patalpų (klasių, kabinetų ir kt.) bendrasis bei vietinis apšvietimas atitiktų galiojančias sveikatos normas.</w:t>
      </w:r>
    </w:p>
    <w:p w:rsidR="005A3036" w:rsidRDefault="00F11D2E" w:rsidP="00F11D2E">
      <w:pPr>
        <w:tabs>
          <w:tab w:val="left" w:pos="1276"/>
        </w:tabs>
        <w:ind w:left="284" w:firstLine="567"/>
        <w:jc w:val="both"/>
        <w:outlineLvl w:val="0"/>
        <w:rPr>
          <w:b w:val="0"/>
          <w:bCs w:val="0"/>
          <w:i w:val="0"/>
          <w:iCs w:val="0"/>
          <w:sz w:val="24"/>
          <w:szCs w:val="24"/>
        </w:rPr>
      </w:pPr>
      <w:r>
        <w:rPr>
          <w:b w:val="0"/>
          <w:bCs w:val="0"/>
          <w:i w:val="0"/>
          <w:iCs w:val="0"/>
          <w:sz w:val="24"/>
          <w:szCs w:val="24"/>
        </w:rPr>
        <w:tab/>
      </w:r>
      <w:r w:rsidR="005120F6">
        <w:rPr>
          <w:b w:val="0"/>
          <w:bCs w:val="0"/>
          <w:i w:val="0"/>
          <w:iCs w:val="0"/>
          <w:sz w:val="24"/>
          <w:szCs w:val="24"/>
        </w:rPr>
        <w:t>1</w:t>
      </w:r>
      <w:r>
        <w:rPr>
          <w:b w:val="0"/>
          <w:bCs w:val="0"/>
          <w:i w:val="0"/>
          <w:iCs w:val="0"/>
          <w:sz w:val="24"/>
          <w:szCs w:val="24"/>
        </w:rPr>
        <w:t xml:space="preserve">.7. </w:t>
      </w:r>
      <w:r w:rsidR="005A3036">
        <w:rPr>
          <w:b w:val="0"/>
          <w:bCs w:val="0"/>
          <w:i w:val="0"/>
          <w:iCs w:val="0"/>
          <w:sz w:val="24"/>
          <w:szCs w:val="24"/>
        </w:rPr>
        <w:t xml:space="preserve">Pasirūpina, kad prie </w:t>
      </w:r>
      <w:r w:rsidR="005A3036" w:rsidRPr="001067A4">
        <w:rPr>
          <w:b w:val="0"/>
          <w:bCs w:val="0"/>
          <w:i w:val="0"/>
          <w:iCs w:val="0"/>
          <w:sz w:val="24"/>
          <w:szCs w:val="24"/>
        </w:rPr>
        <w:t xml:space="preserve">progimnazijos </w:t>
      </w:r>
      <w:r w:rsidR="005A3036">
        <w:rPr>
          <w:b w:val="0"/>
          <w:bCs w:val="0"/>
          <w:i w:val="0"/>
          <w:iCs w:val="0"/>
          <w:sz w:val="24"/>
          <w:szCs w:val="24"/>
        </w:rPr>
        <w:t xml:space="preserve">pastato būtų pastatyti sandariai uždaromi </w:t>
      </w:r>
      <w:r>
        <w:rPr>
          <w:b w:val="0"/>
          <w:bCs w:val="0"/>
          <w:i w:val="0"/>
          <w:iCs w:val="0"/>
          <w:sz w:val="24"/>
          <w:szCs w:val="24"/>
        </w:rPr>
        <w:t xml:space="preserve"> </w:t>
      </w:r>
      <w:r w:rsidR="005A3036">
        <w:rPr>
          <w:b w:val="0"/>
          <w:bCs w:val="0"/>
          <w:i w:val="0"/>
          <w:iCs w:val="0"/>
          <w:sz w:val="24"/>
          <w:szCs w:val="24"/>
        </w:rPr>
        <w:t>konteineriai šiukšlėms ir atliekoms sudėti.</w:t>
      </w:r>
    </w:p>
    <w:p w:rsidR="005A3036" w:rsidRDefault="005120F6" w:rsidP="00F11D2E">
      <w:pPr>
        <w:tabs>
          <w:tab w:val="left" w:pos="1276"/>
        </w:tabs>
        <w:ind w:left="284" w:firstLine="567"/>
        <w:jc w:val="both"/>
        <w:outlineLvl w:val="0"/>
        <w:rPr>
          <w:b w:val="0"/>
          <w:bCs w:val="0"/>
          <w:i w:val="0"/>
          <w:iCs w:val="0"/>
          <w:sz w:val="24"/>
          <w:szCs w:val="24"/>
        </w:rPr>
      </w:pPr>
      <w:r>
        <w:rPr>
          <w:b w:val="0"/>
          <w:bCs w:val="0"/>
          <w:i w:val="0"/>
          <w:iCs w:val="0"/>
          <w:sz w:val="24"/>
          <w:szCs w:val="24"/>
        </w:rPr>
        <w:tab/>
        <w:t>1</w:t>
      </w:r>
      <w:r w:rsidR="00F11D2E">
        <w:rPr>
          <w:b w:val="0"/>
          <w:bCs w:val="0"/>
          <w:i w:val="0"/>
          <w:iCs w:val="0"/>
          <w:sz w:val="24"/>
          <w:szCs w:val="24"/>
        </w:rPr>
        <w:t xml:space="preserve">.8. </w:t>
      </w:r>
      <w:r w:rsidR="005A3036">
        <w:rPr>
          <w:b w:val="0"/>
          <w:bCs w:val="0"/>
          <w:i w:val="0"/>
          <w:iCs w:val="0"/>
          <w:sz w:val="24"/>
          <w:szCs w:val="24"/>
        </w:rPr>
        <w:t xml:space="preserve">Pagal Statybos normų reikalavimus nustatytu laiku organizuoja </w:t>
      </w:r>
      <w:r w:rsidR="005A3036" w:rsidRPr="001067A4">
        <w:rPr>
          <w:b w:val="0"/>
          <w:bCs w:val="0"/>
          <w:i w:val="0"/>
          <w:iCs w:val="0"/>
          <w:sz w:val="24"/>
          <w:szCs w:val="24"/>
        </w:rPr>
        <w:t xml:space="preserve">progimnazijos </w:t>
      </w:r>
      <w:r w:rsidR="005A3036">
        <w:rPr>
          <w:b w:val="0"/>
          <w:bCs w:val="0"/>
          <w:i w:val="0"/>
          <w:iCs w:val="0"/>
          <w:sz w:val="24"/>
          <w:szCs w:val="24"/>
        </w:rPr>
        <w:t>pastato ir jo konstrukcijų sezonines bei neeilines apžiūras; organizuoti apžiūrų metu rastų defektų pašalinimą.</w:t>
      </w:r>
    </w:p>
    <w:p w:rsidR="005A3036" w:rsidRPr="00B84651" w:rsidRDefault="005120F6" w:rsidP="00F11D2E">
      <w:pPr>
        <w:tabs>
          <w:tab w:val="left" w:pos="1276"/>
        </w:tabs>
        <w:ind w:left="284" w:firstLine="567"/>
        <w:jc w:val="both"/>
        <w:outlineLvl w:val="0"/>
        <w:rPr>
          <w:b w:val="0"/>
          <w:bCs w:val="0"/>
          <w:i w:val="0"/>
          <w:iCs w:val="0"/>
          <w:sz w:val="24"/>
          <w:szCs w:val="24"/>
        </w:rPr>
      </w:pPr>
      <w:r>
        <w:rPr>
          <w:b w:val="0"/>
          <w:bCs w:val="0"/>
          <w:i w:val="0"/>
          <w:iCs w:val="0"/>
          <w:sz w:val="24"/>
          <w:szCs w:val="24"/>
        </w:rPr>
        <w:tab/>
        <w:t>1</w:t>
      </w:r>
      <w:r w:rsidR="00F11D2E">
        <w:rPr>
          <w:b w:val="0"/>
          <w:bCs w:val="0"/>
          <w:i w:val="0"/>
          <w:iCs w:val="0"/>
          <w:sz w:val="24"/>
          <w:szCs w:val="24"/>
        </w:rPr>
        <w:t xml:space="preserve">.9. </w:t>
      </w:r>
      <w:r w:rsidR="005A3036" w:rsidRPr="00B84651">
        <w:rPr>
          <w:b w:val="0"/>
          <w:bCs w:val="0"/>
          <w:i w:val="0"/>
          <w:iCs w:val="0"/>
          <w:sz w:val="24"/>
          <w:szCs w:val="24"/>
        </w:rPr>
        <w:t xml:space="preserve">Nuo </w:t>
      </w:r>
      <w:r w:rsidR="005A3036" w:rsidRPr="002D07F8">
        <w:rPr>
          <w:b w:val="0"/>
          <w:bCs w:val="0"/>
          <w:i w:val="0"/>
          <w:iCs w:val="0"/>
          <w:sz w:val="24"/>
          <w:szCs w:val="24"/>
        </w:rPr>
        <w:t xml:space="preserve">progimnazijos </w:t>
      </w:r>
      <w:r w:rsidR="005A3036" w:rsidRPr="00B84651">
        <w:rPr>
          <w:b w:val="0"/>
          <w:bCs w:val="0"/>
          <w:i w:val="0"/>
          <w:iCs w:val="0"/>
          <w:sz w:val="24"/>
          <w:szCs w:val="24"/>
        </w:rPr>
        <w:t>teritorijoje esančių kelių ir takų, organizuo</w:t>
      </w:r>
      <w:r w:rsidR="005A3036">
        <w:rPr>
          <w:b w:val="0"/>
          <w:bCs w:val="0"/>
          <w:i w:val="0"/>
          <w:iCs w:val="0"/>
          <w:sz w:val="24"/>
          <w:szCs w:val="24"/>
        </w:rPr>
        <w:t>ja</w:t>
      </w:r>
      <w:r w:rsidR="005A3036" w:rsidRPr="00B84651">
        <w:rPr>
          <w:b w:val="0"/>
          <w:bCs w:val="0"/>
          <w:i w:val="0"/>
          <w:iCs w:val="0"/>
          <w:sz w:val="24"/>
          <w:szCs w:val="24"/>
        </w:rPr>
        <w:t xml:space="preserve"> į </w:t>
      </w:r>
      <w:r w:rsidR="005A3036" w:rsidRPr="002D07F8">
        <w:rPr>
          <w:b w:val="0"/>
          <w:bCs w:val="0"/>
          <w:i w:val="0"/>
          <w:iCs w:val="0"/>
          <w:sz w:val="24"/>
          <w:szCs w:val="24"/>
        </w:rPr>
        <w:t xml:space="preserve">progimnazijos </w:t>
      </w:r>
      <w:r w:rsidR="005A3036" w:rsidRPr="00B84651">
        <w:rPr>
          <w:b w:val="0"/>
          <w:bCs w:val="0"/>
          <w:i w:val="0"/>
          <w:iCs w:val="0"/>
          <w:sz w:val="24"/>
          <w:szCs w:val="24"/>
        </w:rPr>
        <w:t xml:space="preserve"> vedamų takų ir įvažiavimų barstymą smėliu.</w:t>
      </w:r>
    </w:p>
    <w:p w:rsidR="005A3036" w:rsidRPr="00B84651" w:rsidRDefault="005120F6" w:rsidP="00F11D2E">
      <w:pPr>
        <w:tabs>
          <w:tab w:val="left" w:pos="1276"/>
        </w:tabs>
        <w:ind w:left="284" w:firstLine="567"/>
        <w:jc w:val="both"/>
        <w:outlineLvl w:val="0"/>
        <w:rPr>
          <w:b w:val="0"/>
          <w:bCs w:val="0"/>
          <w:i w:val="0"/>
          <w:iCs w:val="0"/>
          <w:sz w:val="24"/>
          <w:szCs w:val="24"/>
        </w:rPr>
      </w:pPr>
      <w:r>
        <w:rPr>
          <w:b w:val="0"/>
          <w:bCs w:val="0"/>
          <w:i w:val="0"/>
          <w:iCs w:val="0"/>
          <w:sz w:val="24"/>
          <w:szCs w:val="24"/>
        </w:rPr>
        <w:tab/>
        <w:t>1</w:t>
      </w:r>
      <w:r w:rsidR="00F11D2E">
        <w:rPr>
          <w:b w:val="0"/>
          <w:bCs w:val="0"/>
          <w:i w:val="0"/>
          <w:iCs w:val="0"/>
          <w:sz w:val="24"/>
          <w:szCs w:val="24"/>
        </w:rPr>
        <w:t xml:space="preserve">.10. Aprūpina darbuotojus </w:t>
      </w:r>
      <w:r w:rsidR="005A3036" w:rsidRPr="00B84651">
        <w:rPr>
          <w:b w:val="0"/>
          <w:bCs w:val="0"/>
          <w:i w:val="0"/>
          <w:iCs w:val="0"/>
          <w:sz w:val="24"/>
          <w:szCs w:val="24"/>
        </w:rPr>
        <w:t xml:space="preserve">kanceliarinėmis prekėmis, mokinių mokymui reikalingomis medžiagomis, prietaisais, įrankiais ir įrenginiais; </w:t>
      </w:r>
      <w:r w:rsidR="00F11D2E">
        <w:rPr>
          <w:b w:val="0"/>
          <w:bCs w:val="0"/>
          <w:i w:val="0"/>
          <w:iCs w:val="0"/>
          <w:sz w:val="24"/>
          <w:szCs w:val="24"/>
        </w:rPr>
        <w:t xml:space="preserve">organizuoja </w:t>
      </w:r>
      <w:r w:rsidR="005A3036" w:rsidRPr="00B84651">
        <w:rPr>
          <w:b w:val="0"/>
          <w:bCs w:val="0"/>
          <w:i w:val="0"/>
          <w:iCs w:val="0"/>
          <w:sz w:val="24"/>
          <w:szCs w:val="24"/>
        </w:rPr>
        <w:t>klasių aprūpinimą suolais ir kėdėmis pagal poreikį.</w:t>
      </w:r>
    </w:p>
    <w:p w:rsidR="005A3036" w:rsidRPr="00B84651" w:rsidRDefault="005120F6" w:rsidP="00F11D2E">
      <w:pPr>
        <w:tabs>
          <w:tab w:val="left" w:pos="1276"/>
        </w:tabs>
        <w:ind w:left="284"/>
        <w:jc w:val="both"/>
        <w:outlineLvl w:val="0"/>
        <w:rPr>
          <w:b w:val="0"/>
          <w:bCs w:val="0"/>
          <w:i w:val="0"/>
          <w:iCs w:val="0"/>
          <w:sz w:val="24"/>
          <w:szCs w:val="24"/>
        </w:rPr>
      </w:pPr>
      <w:r>
        <w:rPr>
          <w:b w:val="0"/>
          <w:bCs w:val="0"/>
          <w:i w:val="0"/>
          <w:iCs w:val="0"/>
          <w:sz w:val="24"/>
          <w:szCs w:val="24"/>
        </w:rPr>
        <w:tab/>
        <w:t>1</w:t>
      </w:r>
      <w:r w:rsidR="00F11D2E">
        <w:rPr>
          <w:b w:val="0"/>
          <w:bCs w:val="0"/>
          <w:i w:val="0"/>
          <w:iCs w:val="0"/>
          <w:sz w:val="24"/>
          <w:szCs w:val="24"/>
        </w:rPr>
        <w:t xml:space="preserve">.11 </w:t>
      </w:r>
      <w:r w:rsidR="005A3036" w:rsidRPr="00B84651">
        <w:rPr>
          <w:b w:val="0"/>
          <w:bCs w:val="0"/>
          <w:i w:val="0"/>
          <w:iCs w:val="0"/>
          <w:sz w:val="24"/>
          <w:szCs w:val="24"/>
        </w:rPr>
        <w:t>Aprūpin</w:t>
      </w:r>
      <w:r w:rsidR="005A3036">
        <w:rPr>
          <w:b w:val="0"/>
          <w:bCs w:val="0"/>
          <w:i w:val="0"/>
          <w:iCs w:val="0"/>
          <w:sz w:val="24"/>
          <w:szCs w:val="24"/>
        </w:rPr>
        <w:t>a</w:t>
      </w:r>
      <w:r w:rsidR="005A3036" w:rsidRPr="00B84651">
        <w:rPr>
          <w:b w:val="0"/>
          <w:bCs w:val="0"/>
          <w:i w:val="0"/>
          <w:iCs w:val="0"/>
          <w:sz w:val="24"/>
          <w:szCs w:val="24"/>
        </w:rPr>
        <w:t xml:space="preserve"> progimnaziją  materialiniais ir informaciniais ištekliais, užsakyti </w:t>
      </w:r>
      <w:proofErr w:type="spellStart"/>
      <w:r w:rsidR="005A3036" w:rsidRPr="00B84651">
        <w:rPr>
          <w:b w:val="0"/>
          <w:bCs w:val="0"/>
          <w:i w:val="0"/>
          <w:iCs w:val="0"/>
          <w:sz w:val="24"/>
          <w:szCs w:val="24"/>
        </w:rPr>
        <w:t>bendramokyklinę</w:t>
      </w:r>
      <w:proofErr w:type="spellEnd"/>
      <w:r w:rsidR="005A3036" w:rsidRPr="00B84651">
        <w:rPr>
          <w:b w:val="0"/>
          <w:bCs w:val="0"/>
          <w:i w:val="0"/>
          <w:iCs w:val="0"/>
          <w:sz w:val="24"/>
          <w:szCs w:val="24"/>
        </w:rPr>
        <w:t xml:space="preserve"> mokymo, raštvedybos, ūkinės veiklos dokumentaciją.</w:t>
      </w:r>
    </w:p>
    <w:p w:rsidR="005A3036" w:rsidRPr="00B84651" w:rsidRDefault="005120F6" w:rsidP="00F11D2E">
      <w:pPr>
        <w:tabs>
          <w:tab w:val="left" w:pos="1276"/>
        </w:tabs>
        <w:ind w:left="284"/>
        <w:jc w:val="both"/>
        <w:outlineLvl w:val="0"/>
        <w:rPr>
          <w:b w:val="0"/>
          <w:bCs w:val="0"/>
          <w:i w:val="0"/>
          <w:iCs w:val="0"/>
          <w:sz w:val="24"/>
          <w:szCs w:val="24"/>
        </w:rPr>
      </w:pPr>
      <w:r>
        <w:rPr>
          <w:b w:val="0"/>
          <w:bCs w:val="0"/>
          <w:i w:val="0"/>
          <w:iCs w:val="0"/>
          <w:sz w:val="24"/>
          <w:szCs w:val="24"/>
        </w:rPr>
        <w:tab/>
        <w:t>1</w:t>
      </w:r>
      <w:r w:rsidR="00F11D2E">
        <w:rPr>
          <w:b w:val="0"/>
          <w:bCs w:val="0"/>
          <w:i w:val="0"/>
          <w:iCs w:val="0"/>
          <w:sz w:val="24"/>
          <w:szCs w:val="24"/>
        </w:rPr>
        <w:t xml:space="preserve">.12. </w:t>
      </w:r>
      <w:r w:rsidR="005A3036" w:rsidRPr="00B84651">
        <w:rPr>
          <w:b w:val="0"/>
          <w:bCs w:val="0"/>
          <w:i w:val="0"/>
          <w:iCs w:val="0"/>
          <w:sz w:val="24"/>
          <w:szCs w:val="24"/>
        </w:rPr>
        <w:t>Pasirūpin</w:t>
      </w:r>
      <w:r w:rsidR="005A3036">
        <w:rPr>
          <w:b w:val="0"/>
          <w:bCs w:val="0"/>
          <w:i w:val="0"/>
          <w:iCs w:val="0"/>
          <w:sz w:val="24"/>
          <w:szCs w:val="24"/>
        </w:rPr>
        <w:t>a</w:t>
      </w:r>
      <w:r w:rsidR="005A3036" w:rsidRPr="00B84651">
        <w:rPr>
          <w:b w:val="0"/>
          <w:bCs w:val="0"/>
          <w:i w:val="0"/>
          <w:iCs w:val="0"/>
          <w:sz w:val="24"/>
          <w:szCs w:val="24"/>
        </w:rPr>
        <w:t>, kad kabinetuose ir klasėse, kuriose naudojami elektros ir mechaniniai prietaisai, cheminės medžiagos, būtų iškabintos jų saugaus naudojimo instrukcijos.</w:t>
      </w:r>
    </w:p>
    <w:p w:rsidR="005A3036" w:rsidRPr="00B84651" w:rsidRDefault="005120F6" w:rsidP="00F11D2E">
      <w:pPr>
        <w:tabs>
          <w:tab w:val="left" w:pos="1276"/>
        </w:tabs>
        <w:ind w:left="284"/>
        <w:jc w:val="both"/>
        <w:outlineLvl w:val="0"/>
        <w:rPr>
          <w:b w:val="0"/>
          <w:bCs w:val="0"/>
          <w:i w:val="0"/>
          <w:iCs w:val="0"/>
          <w:sz w:val="24"/>
          <w:szCs w:val="24"/>
        </w:rPr>
      </w:pPr>
      <w:r>
        <w:rPr>
          <w:b w:val="0"/>
          <w:bCs w:val="0"/>
          <w:i w:val="0"/>
          <w:iCs w:val="0"/>
          <w:sz w:val="24"/>
          <w:szCs w:val="24"/>
        </w:rPr>
        <w:tab/>
        <w:t>1</w:t>
      </w:r>
      <w:r w:rsidR="00F11D2E">
        <w:rPr>
          <w:b w:val="0"/>
          <w:bCs w:val="0"/>
          <w:i w:val="0"/>
          <w:iCs w:val="0"/>
          <w:sz w:val="24"/>
          <w:szCs w:val="24"/>
        </w:rPr>
        <w:t xml:space="preserve">.13. </w:t>
      </w:r>
      <w:r w:rsidR="005A3036">
        <w:rPr>
          <w:b w:val="0"/>
          <w:bCs w:val="0"/>
          <w:i w:val="0"/>
          <w:iCs w:val="0"/>
          <w:sz w:val="24"/>
          <w:szCs w:val="24"/>
        </w:rPr>
        <w:t>Tikrina</w:t>
      </w:r>
      <w:r w:rsidR="005A3036" w:rsidRPr="00B84651">
        <w:rPr>
          <w:b w:val="0"/>
          <w:bCs w:val="0"/>
          <w:i w:val="0"/>
          <w:iCs w:val="0"/>
          <w:sz w:val="24"/>
          <w:szCs w:val="24"/>
        </w:rPr>
        <w:t xml:space="preserve"> pirmosios pagalbos rinkinių būklę, tikrinti, ar chemijos kabinete cheminiai reaktyvai laikomi užrakintose spintose, ar jų kiekiai atitinka leistinas normas.</w:t>
      </w:r>
    </w:p>
    <w:p w:rsidR="005A3036" w:rsidRPr="00B84651" w:rsidRDefault="005120F6" w:rsidP="00F11D2E">
      <w:pPr>
        <w:tabs>
          <w:tab w:val="left" w:pos="1276"/>
        </w:tabs>
        <w:ind w:left="284"/>
        <w:jc w:val="both"/>
        <w:outlineLvl w:val="0"/>
        <w:rPr>
          <w:b w:val="0"/>
          <w:bCs w:val="0"/>
          <w:i w:val="0"/>
          <w:iCs w:val="0"/>
          <w:sz w:val="24"/>
          <w:szCs w:val="24"/>
        </w:rPr>
      </w:pPr>
      <w:r>
        <w:rPr>
          <w:b w:val="0"/>
          <w:bCs w:val="0"/>
          <w:i w:val="0"/>
          <w:iCs w:val="0"/>
          <w:sz w:val="24"/>
          <w:szCs w:val="24"/>
        </w:rPr>
        <w:tab/>
        <w:t>1</w:t>
      </w:r>
      <w:r w:rsidR="00F11D2E">
        <w:rPr>
          <w:b w:val="0"/>
          <w:bCs w:val="0"/>
          <w:i w:val="0"/>
          <w:iCs w:val="0"/>
          <w:sz w:val="24"/>
          <w:szCs w:val="24"/>
        </w:rPr>
        <w:t xml:space="preserve">.14. </w:t>
      </w:r>
      <w:r w:rsidR="005A3036">
        <w:rPr>
          <w:b w:val="0"/>
          <w:bCs w:val="0"/>
          <w:i w:val="0"/>
          <w:iCs w:val="0"/>
          <w:sz w:val="24"/>
          <w:szCs w:val="24"/>
        </w:rPr>
        <w:t>Užtikrina</w:t>
      </w:r>
      <w:r w:rsidR="005A3036" w:rsidRPr="00B84651">
        <w:rPr>
          <w:b w:val="0"/>
          <w:bCs w:val="0"/>
          <w:i w:val="0"/>
          <w:iCs w:val="0"/>
          <w:sz w:val="24"/>
          <w:szCs w:val="24"/>
        </w:rPr>
        <w:t>, kad progimnazijos patalpos kasdien būtų valomos drėgnu būdu, vėdinamos.</w:t>
      </w:r>
    </w:p>
    <w:p w:rsidR="005A3036" w:rsidRPr="00B84651" w:rsidRDefault="00F11D2E" w:rsidP="000373DF">
      <w:pPr>
        <w:tabs>
          <w:tab w:val="left" w:pos="1276"/>
        </w:tabs>
        <w:ind w:left="284" w:hanging="284"/>
        <w:jc w:val="both"/>
        <w:outlineLvl w:val="0"/>
        <w:rPr>
          <w:b w:val="0"/>
          <w:bCs w:val="0"/>
          <w:i w:val="0"/>
          <w:iCs w:val="0"/>
          <w:sz w:val="24"/>
          <w:szCs w:val="24"/>
        </w:rPr>
      </w:pPr>
      <w:r>
        <w:rPr>
          <w:b w:val="0"/>
          <w:bCs w:val="0"/>
          <w:i w:val="0"/>
          <w:iCs w:val="0"/>
          <w:sz w:val="24"/>
          <w:szCs w:val="24"/>
        </w:rPr>
        <w:tab/>
      </w:r>
      <w:r w:rsidR="000373DF">
        <w:rPr>
          <w:b w:val="0"/>
          <w:bCs w:val="0"/>
          <w:i w:val="0"/>
          <w:iCs w:val="0"/>
          <w:sz w:val="24"/>
          <w:szCs w:val="24"/>
        </w:rPr>
        <w:tab/>
      </w:r>
      <w:r w:rsidR="005120F6">
        <w:rPr>
          <w:b w:val="0"/>
          <w:bCs w:val="0"/>
          <w:i w:val="0"/>
          <w:iCs w:val="0"/>
          <w:sz w:val="24"/>
          <w:szCs w:val="24"/>
        </w:rPr>
        <w:t>1</w:t>
      </w:r>
      <w:r>
        <w:rPr>
          <w:b w:val="0"/>
          <w:bCs w:val="0"/>
          <w:i w:val="0"/>
          <w:iCs w:val="0"/>
          <w:sz w:val="24"/>
          <w:szCs w:val="24"/>
        </w:rPr>
        <w:t xml:space="preserve">.15. </w:t>
      </w:r>
      <w:r w:rsidR="005A3036" w:rsidRPr="00B84651">
        <w:rPr>
          <w:b w:val="0"/>
          <w:bCs w:val="0"/>
          <w:i w:val="0"/>
          <w:iCs w:val="0"/>
          <w:sz w:val="24"/>
          <w:szCs w:val="24"/>
        </w:rPr>
        <w:t>Organizuo</w:t>
      </w:r>
      <w:r w:rsidR="005A3036">
        <w:rPr>
          <w:b w:val="0"/>
          <w:bCs w:val="0"/>
          <w:i w:val="0"/>
          <w:iCs w:val="0"/>
          <w:sz w:val="24"/>
          <w:szCs w:val="24"/>
        </w:rPr>
        <w:t>ja</w:t>
      </w:r>
      <w:r w:rsidR="005A3036" w:rsidRPr="00B84651">
        <w:rPr>
          <w:b w:val="0"/>
          <w:bCs w:val="0"/>
          <w:i w:val="0"/>
          <w:iCs w:val="0"/>
          <w:sz w:val="24"/>
          <w:szCs w:val="24"/>
        </w:rPr>
        <w:t xml:space="preserve"> progimnazijos aprūpinimą dezinfekavimo medžiagomis, valikliais, plovikliais, kuriuos aprobavo Valstybinė higienos inspekcija.</w:t>
      </w:r>
    </w:p>
    <w:p w:rsidR="005A3036" w:rsidRPr="00B84651" w:rsidRDefault="005120F6" w:rsidP="000373DF">
      <w:pPr>
        <w:tabs>
          <w:tab w:val="left" w:pos="1276"/>
        </w:tabs>
        <w:ind w:left="284"/>
        <w:jc w:val="both"/>
        <w:outlineLvl w:val="0"/>
        <w:rPr>
          <w:b w:val="0"/>
          <w:bCs w:val="0"/>
          <w:i w:val="0"/>
          <w:iCs w:val="0"/>
          <w:sz w:val="24"/>
          <w:szCs w:val="24"/>
        </w:rPr>
      </w:pPr>
      <w:r>
        <w:rPr>
          <w:b w:val="0"/>
          <w:bCs w:val="0"/>
          <w:i w:val="0"/>
          <w:iCs w:val="0"/>
          <w:sz w:val="24"/>
          <w:szCs w:val="24"/>
        </w:rPr>
        <w:tab/>
        <w:t>1</w:t>
      </w:r>
      <w:r w:rsidR="00F11D2E">
        <w:rPr>
          <w:b w:val="0"/>
          <w:bCs w:val="0"/>
          <w:i w:val="0"/>
          <w:iCs w:val="0"/>
          <w:sz w:val="24"/>
          <w:szCs w:val="24"/>
        </w:rPr>
        <w:t xml:space="preserve">.16. </w:t>
      </w:r>
      <w:r w:rsidR="005A3036">
        <w:rPr>
          <w:b w:val="0"/>
          <w:bCs w:val="0"/>
          <w:i w:val="0"/>
          <w:iCs w:val="0"/>
          <w:sz w:val="24"/>
          <w:szCs w:val="24"/>
        </w:rPr>
        <w:t>Reikalauja</w:t>
      </w:r>
      <w:r w:rsidR="005A3036" w:rsidRPr="00B84651">
        <w:rPr>
          <w:b w:val="0"/>
          <w:bCs w:val="0"/>
          <w:i w:val="0"/>
          <w:iCs w:val="0"/>
          <w:sz w:val="24"/>
          <w:szCs w:val="24"/>
        </w:rPr>
        <w:t xml:space="preserve"> iš pavaldžių darbuotojų, kad klasės, mokymo kabinetai būtų valomi po pasibaigusių užsiėmimų.</w:t>
      </w:r>
    </w:p>
    <w:p w:rsidR="005A3036" w:rsidRPr="00AF6201" w:rsidRDefault="00F11D2E" w:rsidP="000373DF">
      <w:pPr>
        <w:tabs>
          <w:tab w:val="left" w:pos="1276"/>
        </w:tabs>
        <w:ind w:left="284" w:hanging="284"/>
        <w:jc w:val="both"/>
        <w:outlineLvl w:val="0"/>
        <w:rPr>
          <w:b w:val="0"/>
          <w:bCs w:val="0"/>
          <w:i w:val="0"/>
          <w:iCs w:val="0"/>
          <w:sz w:val="24"/>
          <w:szCs w:val="24"/>
        </w:rPr>
      </w:pPr>
      <w:r>
        <w:rPr>
          <w:b w:val="0"/>
          <w:bCs w:val="0"/>
          <w:i w:val="0"/>
          <w:iCs w:val="0"/>
          <w:sz w:val="24"/>
          <w:szCs w:val="24"/>
        </w:rPr>
        <w:tab/>
      </w:r>
      <w:r w:rsidR="000373DF">
        <w:rPr>
          <w:b w:val="0"/>
          <w:bCs w:val="0"/>
          <w:i w:val="0"/>
          <w:iCs w:val="0"/>
          <w:sz w:val="24"/>
          <w:szCs w:val="24"/>
        </w:rPr>
        <w:tab/>
      </w:r>
      <w:r w:rsidR="005120F6">
        <w:rPr>
          <w:b w:val="0"/>
          <w:bCs w:val="0"/>
          <w:i w:val="0"/>
          <w:iCs w:val="0"/>
          <w:sz w:val="24"/>
          <w:szCs w:val="24"/>
        </w:rPr>
        <w:t>1</w:t>
      </w:r>
      <w:r>
        <w:rPr>
          <w:b w:val="0"/>
          <w:bCs w:val="0"/>
          <w:i w:val="0"/>
          <w:iCs w:val="0"/>
          <w:sz w:val="24"/>
          <w:szCs w:val="24"/>
        </w:rPr>
        <w:t xml:space="preserve">.17. </w:t>
      </w:r>
      <w:r w:rsidR="005A3036">
        <w:rPr>
          <w:b w:val="0"/>
          <w:bCs w:val="0"/>
          <w:i w:val="0"/>
          <w:iCs w:val="0"/>
          <w:sz w:val="24"/>
          <w:szCs w:val="24"/>
        </w:rPr>
        <w:t>Reikalauja</w:t>
      </w:r>
      <w:r w:rsidR="005A3036" w:rsidRPr="00B84651">
        <w:rPr>
          <w:b w:val="0"/>
          <w:bCs w:val="0"/>
          <w:i w:val="0"/>
          <w:iCs w:val="0"/>
          <w:sz w:val="24"/>
          <w:szCs w:val="24"/>
        </w:rPr>
        <w:t>, kad koridoriai, fojė, sanitariniai mazgai būtų nuolatos valomi</w:t>
      </w:r>
      <w:r w:rsidR="005A3036">
        <w:rPr>
          <w:b w:val="0"/>
          <w:bCs w:val="0"/>
          <w:i w:val="0"/>
          <w:iCs w:val="0"/>
          <w:sz w:val="24"/>
          <w:szCs w:val="24"/>
        </w:rPr>
        <w:t>, t</w:t>
      </w:r>
      <w:r w:rsidR="005A3036" w:rsidRPr="00AF6201">
        <w:rPr>
          <w:b w:val="0"/>
          <w:bCs w:val="0"/>
          <w:i w:val="0"/>
          <w:iCs w:val="0"/>
          <w:sz w:val="24"/>
          <w:szCs w:val="24"/>
        </w:rPr>
        <w:t>ualetams valyti būtų naudojamos leistinos plovimo priemonės.</w:t>
      </w:r>
    </w:p>
    <w:p w:rsidR="005A3036" w:rsidRPr="00B84651" w:rsidRDefault="00F11D2E" w:rsidP="000373DF">
      <w:pPr>
        <w:tabs>
          <w:tab w:val="left" w:pos="1276"/>
        </w:tabs>
        <w:ind w:left="284" w:hanging="284"/>
        <w:jc w:val="both"/>
        <w:outlineLvl w:val="0"/>
        <w:rPr>
          <w:b w:val="0"/>
          <w:bCs w:val="0"/>
          <w:i w:val="0"/>
          <w:iCs w:val="0"/>
          <w:sz w:val="24"/>
          <w:szCs w:val="24"/>
        </w:rPr>
      </w:pPr>
      <w:r>
        <w:rPr>
          <w:b w:val="0"/>
          <w:bCs w:val="0"/>
          <w:i w:val="0"/>
          <w:iCs w:val="0"/>
          <w:sz w:val="24"/>
          <w:szCs w:val="24"/>
        </w:rPr>
        <w:tab/>
      </w:r>
      <w:r w:rsidR="000373DF">
        <w:rPr>
          <w:b w:val="0"/>
          <w:bCs w:val="0"/>
          <w:i w:val="0"/>
          <w:iCs w:val="0"/>
          <w:sz w:val="24"/>
          <w:szCs w:val="24"/>
        </w:rPr>
        <w:tab/>
      </w:r>
      <w:r w:rsidR="005120F6">
        <w:rPr>
          <w:b w:val="0"/>
          <w:bCs w:val="0"/>
          <w:i w:val="0"/>
          <w:iCs w:val="0"/>
          <w:sz w:val="24"/>
          <w:szCs w:val="24"/>
        </w:rPr>
        <w:t>1</w:t>
      </w:r>
      <w:r>
        <w:rPr>
          <w:b w:val="0"/>
          <w:bCs w:val="0"/>
          <w:i w:val="0"/>
          <w:iCs w:val="0"/>
          <w:sz w:val="24"/>
          <w:szCs w:val="24"/>
        </w:rPr>
        <w:t xml:space="preserve">.18. </w:t>
      </w:r>
      <w:r w:rsidR="005A3036">
        <w:rPr>
          <w:b w:val="0"/>
          <w:bCs w:val="0"/>
          <w:i w:val="0"/>
          <w:iCs w:val="0"/>
          <w:sz w:val="24"/>
          <w:szCs w:val="24"/>
        </w:rPr>
        <w:t>Užtikrina</w:t>
      </w:r>
      <w:r w:rsidR="005A3036" w:rsidRPr="00B84651">
        <w:rPr>
          <w:b w:val="0"/>
          <w:bCs w:val="0"/>
          <w:i w:val="0"/>
          <w:iCs w:val="0"/>
          <w:sz w:val="24"/>
          <w:szCs w:val="24"/>
        </w:rPr>
        <w:t xml:space="preserve">, kad aktų salė būtų valoma po kiekvieno renginio; sporto salė būtų valoma drėgnu būdu naudojant plovimo priemones ir vėdinama po kiekvienos pamokos; iš klasių po pamokų būtų išvalytos šiukšlės, atliekos; </w:t>
      </w:r>
      <w:r w:rsidR="005A3036" w:rsidRPr="00B84651">
        <w:rPr>
          <w:b w:val="0"/>
          <w:bCs w:val="0"/>
          <w:i w:val="0"/>
          <w:iCs w:val="0"/>
          <w:color w:val="000000"/>
          <w:sz w:val="24"/>
          <w:szCs w:val="24"/>
        </w:rPr>
        <w:fldChar w:fldCharType="begin"/>
      </w:r>
      <w:r w:rsidR="005A3036" w:rsidRPr="00B84651">
        <w:rPr>
          <w:b w:val="0"/>
          <w:bCs w:val="0"/>
          <w:i w:val="0"/>
          <w:iCs w:val="0"/>
          <w:color w:val="000000"/>
          <w:sz w:val="24"/>
          <w:szCs w:val="24"/>
        </w:rPr>
        <w:instrText xml:space="preserve"> MERGEFIELD "imones_tipas" </w:instrText>
      </w:r>
      <w:r w:rsidR="005A3036" w:rsidRPr="00B84651">
        <w:rPr>
          <w:b w:val="0"/>
          <w:bCs w:val="0"/>
          <w:i w:val="0"/>
          <w:iCs w:val="0"/>
          <w:color w:val="000000"/>
          <w:sz w:val="24"/>
          <w:szCs w:val="24"/>
        </w:rPr>
        <w:fldChar w:fldCharType="separate"/>
      </w:r>
      <w:r w:rsidR="005A3036" w:rsidRPr="00B84651">
        <w:rPr>
          <w:b w:val="0"/>
          <w:bCs w:val="0"/>
          <w:i w:val="0"/>
          <w:iCs w:val="0"/>
          <w:noProof/>
          <w:color w:val="000000"/>
          <w:sz w:val="24"/>
          <w:szCs w:val="24"/>
        </w:rPr>
        <w:t>įstaigos</w:t>
      </w:r>
      <w:r w:rsidR="005A3036" w:rsidRPr="00B84651">
        <w:rPr>
          <w:b w:val="0"/>
          <w:bCs w:val="0"/>
          <w:i w:val="0"/>
          <w:iCs w:val="0"/>
          <w:color w:val="000000"/>
          <w:sz w:val="24"/>
          <w:szCs w:val="24"/>
        </w:rPr>
        <w:fldChar w:fldCharType="end"/>
      </w:r>
      <w:r w:rsidR="005A3036" w:rsidRPr="00B84651">
        <w:rPr>
          <w:b w:val="0"/>
          <w:bCs w:val="0"/>
          <w:i w:val="0"/>
          <w:iCs w:val="0"/>
          <w:sz w:val="24"/>
          <w:szCs w:val="24"/>
        </w:rPr>
        <w:t xml:space="preserve"> langų stiklai būtų valomi ne rečiau kaip du kartus per metus iš išorės ir iš vidaus.</w:t>
      </w:r>
    </w:p>
    <w:p w:rsidR="005A3036" w:rsidRPr="00B84651" w:rsidRDefault="005120F6" w:rsidP="000373DF">
      <w:pPr>
        <w:tabs>
          <w:tab w:val="left" w:pos="1276"/>
        </w:tabs>
        <w:ind w:left="284"/>
        <w:jc w:val="both"/>
        <w:outlineLvl w:val="0"/>
        <w:rPr>
          <w:b w:val="0"/>
          <w:bCs w:val="0"/>
          <w:i w:val="0"/>
          <w:iCs w:val="0"/>
          <w:sz w:val="24"/>
          <w:szCs w:val="24"/>
        </w:rPr>
      </w:pPr>
      <w:r>
        <w:rPr>
          <w:b w:val="0"/>
          <w:bCs w:val="0"/>
          <w:i w:val="0"/>
          <w:iCs w:val="0"/>
          <w:sz w:val="24"/>
          <w:szCs w:val="24"/>
        </w:rPr>
        <w:tab/>
        <w:t>1</w:t>
      </w:r>
      <w:r w:rsidR="00B81BD4">
        <w:rPr>
          <w:b w:val="0"/>
          <w:bCs w:val="0"/>
          <w:i w:val="0"/>
          <w:iCs w:val="0"/>
          <w:sz w:val="24"/>
          <w:szCs w:val="24"/>
        </w:rPr>
        <w:t xml:space="preserve">.19. </w:t>
      </w:r>
      <w:r w:rsidR="005A3036" w:rsidRPr="00B84651">
        <w:rPr>
          <w:b w:val="0"/>
          <w:bCs w:val="0"/>
          <w:i w:val="0"/>
          <w:iCs w:val="0"/>
          <w:sz w:val="24"/>
          <w:szCs w:val="24"/>
        </w:rPr>
        <w:t>Kontroliuo</w:t>
      </w:r>
      <w:r w:rsidR="005A3036">
        <w:rPr>
          <w:b w:val="0"/>
          <w:bCs w:val="0"/>
          <w:i w:val="0"/>
          <w:iCs w:val="0"/>
          <w:sz w:val="24"/>
          <w:szCs w:val="24"/>
        </w:rPr>
        <w:t>ja</w:t>
      </w:r>
      <w:r w:rsidR="005A3036" w:rsidRPr="00B84651">
        <w:rPr>
          <w:b w:val="0"/>
          <w:bCs w:val="0"/>
          <w:i w:val="0"/>
          <w:iCs w:val="0"/>
          <w:sz w:val="24"/>
          <w:szCs w:val="24"/>
        </w:rPr>
        <w:t>, ar tvarkingos klasių, kabinetų, aktų, sporto salės, tualetų natūralaus vėdinimo sistemos, ar jos efektyviai dirba.</w:t>
      </w:r>
    </w:p>
    <w:p w:rsidR="005A3036" w:rsidRPr="00B84651" w:rsidRDefault="00B81BD4" w:rsidP="000373DF">
      <w:pPr>
        <w:tabs>
          <w:tab w:val="left" w:pos="1276"/>
        </w:tabs>
        <w:ind w:left="284" w:hanging="284"/>
        <w:jc w:val="both"/>
        <w:outlineLvl w:val="0"/>
        <w:rPr>
          <w:b w:val="0"/>
          <w:bCs w:val="0"/>
          <w:i w:val="0"/>
          <w:iCs w:val="0"/>
          <w:sz w:val="24"/>
          <w:szCs w:val="24"/>
        </w:rPr>
      </w:pPr>
      <w:r>
        <w:rPr>
          <w:b w:val="0"/>
          <w:bCs w:val="0"/>
          <w:i w:val="0"/>
          <w:iCs w:val="0"/>
          <w:sz w:val="24"/>
          <w:szCs w:val="24"/>
        </w:rPr>
        <w:tab/>
      </w:r>
      <w:r w:rsidR="000373DF">
        <w:rPr>
          <w:b w:val="0"/>
          <w:bCs w:val="0"/>
          <w:i w:val="0"/>
          <w:iCs w:val="0"/>
          <w:sz w:val="24"/>
          <w:szCs w:val="24"/>
        </w:rPr>
        <w:tab/>
      </w:r>
      <w:r w:rsidR="005120F6">
        <w:rPr>
          <w:b w:val="0"/>
          <w:bCs w:val="0"/>
          <w:i w:val="0"/>
          <w:iCs w:val="0"/>
          <w:sz w:val="24"/>
          <w:szCs w:val="24"/>
        </w:rPr>
        <w:t>1</w:t>
      </w:r>
      <w:r>
        <w:rPr>
          <w:b w:val="0"/>
          <w:bCs w:val="0"/>
          <w:i w:val="0"/>
          <w:iCs w:val="0"/>
          <w:sz w:val="24"/>
          <w:szCs w:val="24"/>
        </w:rPr>
        <w:t xml:space="preserve">.20. </w:t>
      </w:r>
      <w:r w:rsidR="005A3036" w:rsidRPr="00B84651">
        <w:rPr>
          <w:b w:val="0"/>
          <w:bCs w:val="0"/>
          <w:i w:val="0"/>
          <w:iCs w:val="0"/>
          <w:sz w:val="24"/>
          <w:szCs w:val="24"/>
        </w:rPr>
        <w:t>Nelei</w:t>
      </w:r>
      <w:r w:rsidR="005A3036">
        <w:rPr>
          <w:b w:val="0"/>
          <w:bCs w:val="0"/>
          <w:i w:val="0"/>
          <w:iCs w:val="0"/>
          <w:sz w:val="24"/>
          <w:szCs w:val="24"/>
        </w:rPr>
        <w:t>džia</w:t>
      </w:r>
      <w:r w:rsidR="005A3036" w:rsidRPr="00B84651">
        <w:rPr>
          <w:b w:val="0"/>
          <w:bCs w:val="0"/>
          <w:i w:val="0"/>
          <w:iCs w:val="0"/>
          <w:sz w:val="24"/>
          <w:szCs w:val="24"/>
        </w:rPr>
        <w:t>, kad elektros įrenginių prijungimui prie srovės šaltinio būtų naudojami laidai ir kabeliai su praradusia izoliavimo savybes ar pažeista izoliacija, kad laidai ir kabeliai būtų nutiesti grindimis.</w:t>
      </w:r>
    </w:p>
    <w:p w:rsidR="005A3036" w:rsidRPr="00B84651" w:rsidRDefault="005120F6" w:rsidP="000373DF">
      <w:pPr>
        <w:tabs>
          <w:tab w:val="left" w:pos="1276"/>
        </w:tabs>
        <w:ind w:left="284"/>
        <w:jc w:val="both"/>
        <w:outlineLvl w:val="0"/>
        <w:rPr>
          <w:b w:val="0"/>
          <w:bCs w:val="0"/>
          <w:i w:val="0"/>
          <w:iCs w:val="0"/>
          <w:sz w:val="24"/>
          <w:szCs w:val="24"/>
        </w:rPr>
      </w:pPr>
      <w:r>
        <w:rPr>
          <w:b w:val="0"/>
          <w:bCs w:val="0"/>
          <w:i w:val="0"/>
          <w:iCs w:val="0"/>
          <w:sz w:val="24"/>
          <w:szCs w:val="24"/>
        </w:rPr>
        <w:tab/>
        <w:t>1</w:t>
      </w:r>
      <w:r w:rsidR="00B81BD4">
        <w:rPr>
          <w:b w:val="0"/>
          <w:bCs w:val="0"/>
          <w:i w:val="0"/>
          <w:iCs w:val="0"/>
          <w:sz w:val="24"/>
          <w:szCs w:val="24"/>
        </w:rPr>
        <w:t xml:space="preserve">.21. </w:t>
      </w:r>
      <w:r w:rsidR="005A3036">
        <w:rPr>
          <w:b w:val="0"/>
          <w:bCs w:val="0"/>
          <w:i w:val="0"/>
          <w:iCs w:val="0"/>
          <w:sz w:val="24"/>
          <w:szCs w:val="24"/>
        </w:rPr>
        <w:t>Reikalauja</w:t>
      </w:r>
      <w:r w:rsidR="005A3036" w:rsidRPr="00B84651">
        <w:rPr>
          <w:b w:val="0"/>
          <w:bCs w:val="0"/>
          <w:i w:val="0"/>
          <w:iCs w:val="0"/>
          <w:sz w:val="24"/>
          <w:szCs w:val="24"/>
        </w:rPr>
        <w:t xml:space="preserve"> iš pavaldžių asmenų, kad elektros skydai, skydeliai ir spintos būtų rakinamos.</w:t>
      </w:r>
    </w:p>
    <w:p w:rsidR="005A3036" w:rsidRPr="00B84651" w:rsidRDefault="005120F6" w:rsidP="00B81BD4">
      <w:pPr>
        <w:tabs>
          <w:tab w:val="left" w:pos="1276"/>
        </w:tabs>
        <w:jc w:val="both"/>
        <w:outlineLvl w:val="0"/>
        <w:rPr>
          <w:b w:val="0"/>
          <w:bCs w:val="0"/>
          <w:i w:val="0"/>
          <w:iCs w:val="0"/>
          <w:sz w:val="24"/>
          <w:szCs w:val="24"/>
        </w:rPr>
      </w:pPr>
      <w:r>
        <w:rPr>
          <w:b w:val="0"/>
          <w:bCs w:val="0"/>
          <w:i w:val="0"/>
          <w:iCs w:val="0"/>
          <w:sz w:val="24"/>
          <w:szCs w:val="24"/>
        </w:rPr>
        <w:tab/>
        <w:t>1</w:t>
      </w:r>
      <w:r w:rsidR="00B81BD4">
        <w:rPr>
          <w:b w:val="0"/>
          <w:bCs w:val="0"/>
          <w:i w:val="0"/>
          <w:iCs w:val="0"/>
          <w:sz w:val="24"/>
          <w:szCs w:val="24"/>
        </w:rPr>
        <w:t xml:space="preserve">.22. </w:t>
      </w:r>
      <w:r w:rsidR="005A3036" w:rsidRPr="00B84651">
        <w:rPr>
          <w:b w:val="0"/>
          <w:bCs w:val="0"/>
          <w:i w:val="0"/>
          <w:iCs w:val="0"/>
          <w:sz w:val="24"/>
          <w:szCs w:val="24"/>
        </w:rPr>
        <w:t>Pasirūpin</w:t>
      </w:r>
      <w:r w:rsidR="005A3036">
        <w:rPr>
          <w:b w:val="0"/>
          <w:bCs w:val="0"/>
          <w:i w:val="0"/>
          <w:iCs w:val="0"/>
          <w:sz w:val="24"/>
          <w:szCs w:val="24"/>
        </w:rPr>
        <w:t>a</w:t>
      </w:r>
      <w:r w:rsidR="005A3036" w:rsidRPr="00B84651">
        <w:rPr>
          <w:b w:val="0"/>
          <w:bCs w:val="0"/>
          <w:i w:val="0"/>
          <w:iCs w:val="0"/>
          <w:sz w:val="24"/>
          <w:szCs w:val="24"/>
        </w:rPr>
        <w:t>, kad gesintuvų kiekis atitiktų priešgaisrinės saugos reikalavimus.</w:t>
      </w:r>
    </w:p>
    <w:p w:rsidR="005A3036" w:rsidRPr="00B84651" w:rsidRDefault="00B81BD4" w:rsidP="00535990">
      <w:pPr>
        <w:tabs>
          <w:tab w:val="left" w:pos="1276"/>
        </w:tabs>
        <w:ind w:left="567"/>
        <w:jc w:val="both"/>
        <w:outlineLvl w:val="0"/>
        <w:rPr>
          <w:b w:val="0"/>
          <w:bCs w:val="0"/>
          <w:i w:val="0"/>
          <w:iCs w:val="0"/>
          <w:sz w:val="24"/>
          <w:szCs w:val="24"/>
        </w:rPr>
      </w:pPr>
      <w:r>
        <w:rPr>
          <w:b w:val="0"/>
          <w:bCs w:val="0"/>
          <w:i w:val="0"/>
          <w:iCs w:val="0"/>
          <w:sz w:val="24"/>
          <w:szCs w:val="24"/>
        </w:rPr>
        <w:lastRenderedPageBreak/>
        <w:tab/>
      </w:r>
      <w:r w:rsidR="005120F6">
        <w:rPr>
          <w:b w:val="0"/>
          <w:bCs w:val="0"/>
          <w:i w:val="0"/>
          <w:iCs w:val="0"/>
          <w:sz w:val="24"/>
          <w:szCs w:val="24"/>
        </w:rPr>
        <w:t>1</w:t>
      </w:r>
      <w:r>
        <w:rPr>
          <w:b w:val="0"/>
          <w:bCs w:val="0"/>
          <w:i w:val="0"/>
          <w:iCs w:val="0"/>
          <w:sz w:val="24"/>
          <w:szCs w:val="24"/>
        </w:rPr>
        <w:t xml:space="preserve">.23. </w:t>
      </w:r>
      <w:r w:rsidR="005A3036">
        <w:rPr>
          <w:b w:val="0"/>
          <w:bCs w:val="0"/>
          <w:i w:val="0"/>
          <w:iCs w:val="0"/>
          <w:sz w:val="24"/>
          <w:szCs w:val="24"/>
        </w:rPr>
        <w:t>Tikrina</w:t>
      </w:r>
      <w:r w:rsidR="005A3036" w:rsidRPr="00B84651">
        <w:rPr>
          <w:b w:val="0"/>
          <w:bCs w:val="0"/>
          <w:i w:val="0"/>
          <w:iCs w:val="0"/>
          <w:sz w:val="24"/>
          <w:szCs w:val="24"/>
        </w:rPr>
        <w:t>, ar žmonių evakavimo keliai ir išėjimai, koridoriai, prieangiai, laiptai neužkrauti daiktais.</w:t>
      </w:r>
    </w:p>
    <w:p w:rsidR="005A3036" w:rsidRPr="00B84651" w:rsidRDefault="00B81BD4" w:rsidP="00535990">
      <w:pPr>
        <w:tabs>
          <w:tab w:val="left" w:pos="1276"/>
        </w:tabs>
        <w:ind w:left="567" w:hanging="567"/>
        <w:jc w:val="both"/>
        <w:outlineLvl w:val="0"/>
        <w:rPr>
          <w:b w:val="0"/>
          <w:bCs w:val="0"/>
          <w:i w:val="0"/>
          <w:iCs w:val="0"/>
          <w:sz w:val="24"/>
          <w:szCs w:val="24"/>
        </w:rPr>
      </w:pPr>
      <w:r>
        <w:rPr>
          <w:b w:val="0"/>
          <w:bCs w:val="0"/>
          <w:i w:val="0"/>
          <w:iCs w:val="0"/>
          <w:sz w:val="24"/>
          <w:szCs w:val="24"/>
        </w:rPr>
        <w:tab/>
      </w:r>
      <w:r w:rsidR="00535990">
        <w:rPr>
          <w:b w:val="0"/>
          <w:bCs w:val="0"/>
          <w:i w:val="0"/>
          <w:iCs w:val="0"/>
          <w:sz w:val="24"/>
          <w:szCs w:val="24"/>
        </w:rPr>
        <w:tab/>
      </w:r>
      <w:r w:rsidR="005120F6">
        <w:rPr>
          <w:b w:val="0"/>
          <w:bCs w:val="0"/>
          <w:i w:val="0"/>
          <w:iCs w:val="0"/>
          <w:sz w:val="24"/>
          <w:szCs w:val="24"/>
        </w:rPr>
        <w:t>1</w:t>
      </w:r>
      <w:r>
        <w:rPr>
          <w:b w:val="0"/>
          <w:bCs w:val="0"/>
          <w:i w:val="0"/>
          <w:iCs w:val="0"/>
          <w:sz w:val="24"/>
          <w:szCs w:val="24"/>
        </w:rPr>
        <w:t xml:space="preserve">.24. </w:t>
      </w:r>
      <w:r w:rsidR="005A3036" w:rsidRPr="00B84651">
        <w:rPr>
          <w:b w:val="0"/>
          <w:bCs w:val="0"/>
          <w:i w:val="0"/>
          <w:iCs w:val="0"/>
          <w:sz w:val="24"/>
          <w:szCs w:val="24"/>
        </w:rPr>
        <w:t>Pasirūpin</w:t>
      </w:r>
      <w:r w:rsidR="005A3036">
        <w:rPr>
          <w:b w:val="0"/>
          <w:bCs w:val="0"/>
          <w:i w:val="0"/>
          <w:iCs w:val="0"/>
          <w:sz w:val="24"/>
          <w:szCs w:val="24"/>
        </w:rPr>
        <w:t>a</w:t>
      </w:r>
      <w:r w:rsidR="005A3036" w:rsidRPr="00B84651">
        <w:rPr>
          <w:b w:val="0"/>
          <w:bCs w:val="0"/>
          <w:i w:val="0"/>
          <w:iCs w:val="0"/>
          <w:sz w:val="24"/>
          <w:szCs w:val="24"/>
        </w:rPr>
        <w:t>, kad būtų parengtas žmonių evakavimo, kilus gaisrui, grafinis ir rašytinis planas</w:t>
      </w:r>
      <w:r>
        <w:rPr>
          <w:b w:val="0"/>
          <w:bCs w:val="0"/>
          <w:i w:val="0"/>
          <w:iCs w:val="0"/>
          <w:sz w:val="24"/>
          <w:szCs w:val="24"/>
        </w:rPr>
        <w:t>, kuris</w:t>
      </w:r>
      <w:r w:rsidR="005A3036" w:rsidRPr="00B84651">
        <w:rPr>
          <w:b w:val="0"/>
          <w:bCs w:val="0"/>
          <w:i w:val="0"/>
          <w:iCs w:val="0"/>
          <w:sz w:val="24"/>
          <w:szCs w:val="24"/>
        </w:rPr>
        <w:t xml:space="preserve"> pakabintas gerai matomoje vietoje prie įė</w:t>
      </w:r>
      <w:r>
        <w:rPr>
          <w:b w:val="0"/>
          <w:bCs w:val="0"/>
          <w:i w:val="0"/>
          <w:iCs w:val="0"/>
          <w:sz w:val="24"/>
          <w:szCs w:val="24"/>
        </w:rPr>
        <w:t>jimo į kiekvieną pastato aukštą,</w:t>
      </w:r>
      <w:r w:rsidRPr="00B84651">
        <w:rPr>
          <w:b w:val="0"/>
          <w:bCs w:val="0"/>
          <w:i w:val="0"/>
          <w:iCs w:val="0"/>
          <w:sz w:val="24"/>
          <w:szCs w:val="24"/>
        </w:rPr>
        <w:t xml:space="preserve"> kad koridoriuose, laiptinėse ir ant evakavimo durų būtų krypties (gelbėjimosi) ženklai.</w:t>
      </w:r>
    </w:p>
    <w:p w:rsidR="005A3036" w:rsidRPr="00B84651" w:rsidRDefault="00B81BD4" w:rsidP="00535990">
      <w:pPr>
        <w:tabs>
          <w:tab w:val="left" w:pos="1276"/>
        </w:tabs>
        <w:ind w:left="567" w:hanging="567"/>
        <w:jc w:val="both"/>
        <w:outlineLvl w:val="0"/>
        <w:rPr>
          <w:b w:val="0"/>
          <w:bCs w:val="0"/>
          <w:i w:val="0"/>
          <w:iCs w:val="0"/>
          <w:sz w:val="24"/>
          <w:szCs w:val="24"/>
        </w:rPr>
      </w:pPr>
      <w:r>
        <w:rPr>
          <w:b w:val="0"/>
          <w:bCs w:val="0"/>
          <w:i w:val="0"/>
          <w:iCs w:val="0"/>
          <w:sz w:val="24"/>
          <w:szCs w:val="24"/>
        </w:rPr>
        <w:tab/>
      </w:r>
      <w:r w:rsidR="00535990">
        <w:rPr>
          <w:b w:val="0"/>
          <w:bCs w:val="0"/>
          <w:i w:val="0"/>
          <w:iCs w:val="0"/>
          <w:sz w:val="24"/>
          <w:szCs w:val="24"/>
        </w:rPr>
        <w:tab/>
      </w:r>
      <w:r w:rsidR="005120F6">
        <w:rPr>
          <w:b w:val="0"/>
          <w:bCs w:val="0"/>
          <w:i w:val="0"/>
          <w:iCs w:val="0"/>
          <w:sz w:val="24"/>
          <w:szCs w:val="24"/>
        </w:rPr>
        <w:t>1</w:t>
      </w:r>
      <w:r>
        <w:rPr>
          <w:b w:val="0"/>
          <w:bCs w:val="0"/>
          <w:i w:val="0"/>
          <w:iCs w:val="0"/>
          <w:sz w:val="24"/>
          <w:szCs w:val="24"/>
        </w:rPr>
        <w:t xml:space="preserve">.25. </w:t>
      </w:r>
      <w:r w:rsidR="005A3036" w:rsidRPr="00B84651">
        <w:rPr>
          <w:b w:val="0"/>
          <w:bCs w:val="0"/>
          <w:i w:val="0"/>
          <w:iCs w:val="0"/>
          <w:sz w:val="24"/>
          <w:szCs w:val="24"/>
        </w:rPr>
        <w:t>Reikalau</w:t>
      </w:r>
      <w:r w:rsidR="005A3036">
        <w:rPr>
          <w:b w:val="0"/>
          <w:bCs w:val="0"/>
          <w:i w:val="0"/>
          <w:iCs w:val="0"/>
          <w:sz w:val="24"/>
          <w:szCs w:val="24"/>
        </w:rPr>
        <w:t>ja</w:t>
      </w:r>
      <w:r w:rsidR="005A3036" w:rsidRPr="00B84651">
        <w:rPr>
          <w:b w:val="0"/>
          <w:bCs w:val="0"/>
          <w:i w:val="0"/>
          <w:iCs w:val="0"/>
          <w:sz w:val="24"/>
          <w:szCs w:val="24"/>
        </w:rPr>
        <w:t>, kad visi progimnazijos darbuotojai laikytųsi nustatyto priešgaisrinio režimo; kiekvieną dieną, baigus užsiėmimus klasėse, dirbtuvėse, kabinetuose, darbuotojai apžiūrėtų patalpas, išjungtų visus elektros prietaisus.</w:t>
      </w:r>
    </w:p>
    <w:p w:rsidR="005A3036" w:rsidRPr="00B84651" w:rsidRDefault="00B81BD4" w:rsidP="00535990">
      <w:pPr>
        <w:tabs>
          <w:tab w:val="left" w:pos="1276"/>
          <w:tab w:val="left" w:pos="1418"/>
        </w:tabs>
        <w:ind w:left="567" w:hanging="567"/>
        <w:jc w:val="both"/>
        <w:outlineLvl w:val="0"/>
        <w:rPr>
          <w:b w:val="0"/>
          <w:bCs w:val="0"/>
          <w:i w:val="0"/>
          <w:iCs w:val="0"/>
          <w:sz w:val="24"/>
          <w:szCs w:val="24"/>
        </w:rPr>
      </w:pPr>
      <w:r>
        <w:rPr>
          <w:b w:val="0"/>
          <w:bCs w:val="0"/>
          <w:i w:val="0"/>
          <w:iCs w:val="0"/>
          <w:sz w:val="24"/>
          <w:szCs w:val="24"/>
        </w:rPr>
        <w:tab/>
      </w:r>
      <w:r w:rsidR="00535990">
        <w:rPr>
          <w:b w:val="0"/>
          <w:bCs w:val="0"/>
          <w:i w:val="0"/>
          <w:iCs w:val="0"/>
          <w:sz w:val="24"/>
          <w:szCs w:val="24"/>
        </w:rPr>
        <w:tab/>
      </w:r>
      <w:r w:rsidR="005120F6">
        <w:rPr>
          <w:b w:val="0"/>
          <w:bCs w:val="0"/>
          <w:i w:val="0"/>
          <w:iCs w:val="0"/>
          <w:sz w:val="24"/>
          <w:szCs w:val="24"/>
        </w:rPr>
        <w:t>1</w:t>
      </w:r>
      <w:r>
        <w:rPr>
          <w:b w:val="0"/>
          <w:bCs w:val="0"/>
          <w:i w:val="0"/>
          <w:iCs w:val="0"/>
          <w:sz w:val="24"/>
          <w:szCs w:val="24"/>
        </w:rPr>
        <w:t xml:space="preserve">.26. </w:t>
      </w:r>
      <w:r w:rsidR="005A3036" w:rsidRPr="00B84651">
        <w:rPr>
          <w:b w:val="0"/>
          <w:bCs w:val="0"/>
          <w:i w:val="0"/>
          <w:iCs w:val="0"/>
          <w:sz w:val="24"/>
          <w:szCs w:val="24"/>
        </w:rPr>
        <w:t>Rengiant moksleivių šventes, užtikrin</w:t>
      </w:r>
      <w:r w:rsidR="005A3036">
        <w:rPr>
          <w:b w:val="0"/>
          <w:bCs w:val="0"/>
          <w:i w:val="0"/>
          <w:iCs w:val="0"/>
          <w:sz w:val="24"/>
          <w:szCs w:val="24"/>
        </w:rPr>
        <w:t>a</w:t>
      </w:r>
      <w:r w:rsidR="005A3036" w:rsidRPr="00B84651">
        <w:rPr>
          <w:b w:val="0"/>
          <w:bCs w:val="0"/>
          <w:i w:val="0"/>
          <w:iCs w:val="0"/>
          <w:sz w:val="24"/>
          <w:szCs w:val="24"/>
        </w:rPr>
        <w:t>, kad patalpų iliuminacija būtų įrengta pagal galiojančias elektros įrenginių įrengimo taisykles, kad popierinės ir kitokių degių medžiagų papuošalų, vėliavėlių girliandos būtų kabinamos tik ten, kur nėra pavojaus, kad jos užsidegs.</w:t>
      </w:r>
    </w:p>
    <w:p w:rsidR="005A3036" w:rsidRPr="00B84651" w:rsidRDefault="00B81BD4" w:rsidP="00B81BD4">
      <w:pPr>
        <w:tabs>
          <w:tab w:val="left" w:pos="1276"/>
          <w:tab w:val="left" w:pos="1418"/>
        </w:tabs>
        <w:jc w:val="both"/>
        <w:outlineLvl w:val="0"/>
        <w:rPr>
          <w:b w:val="0"/>
          <w:bCs w:val="0"/>
          <w:i w:val="0"/>
          <w:iCs w:val="0"/>
          <w:sz w:val="24"/>
          <w:szCs w:val="24"/>
        </w:rPr>
      </w:pPr>
      <w:r>
        <w:rPr>
          <w:b w:val="0"/>
          <w:bCs w:val="0"/>
          <w:i w:val="0"/>
          <w:iCs w:val="0"/>
          <w:sz w:val="24"/>
          <w:szCs w:val="24"/>
        </w:rPr>
        <w:tab/>
      </w:r>
      <w:r w:rsidR="005120F6">
        <w:rPr>
          <w:b w:val="0"/>
          <w:bCs w:val="0"/>
          <w:i w:val="0"/>
          <w:iCs w:val="0"/>
          <w:sz w:val="24"/>
          <w:szCs w:val="24"/>
        </w:rPr>
        <w:t>1</w:t>
      </w:r>
      <w:r>
        <w:rPr>
          <w:b w:val="0"/>
          <w:bCs w:val="0"/>
          <w:i w:val="0"/>
          <w:iCs w:val="0"/>
          <w:sz w:val="24"/>
          <w:szCs w:val="24"/>
        </w:rPr>
        <w:t xml:space="preserve">.27. </w:t>
      </w:r>
      <w:r w:rsidR="005A3036" w:rsidRPr="00B84651">
        <w:rPr>
          <w:b w:val="0"/>
          <w:bCs w:val="0"/>
          <w:i w:val="0"/>
          <w:iCs w:val="0"/>
          <w:sz w:val="24"/>
          <w:szCs w:val="24"/>
        </w:rPr>
        <w:t>Organizuo</w:t>
      </w:r>
      <w:r w:rsidR="005A3036">
        <w:rPr>
          <w:b w:val="0"/>
          <w:bCs w:val="0"/>
          <w:i w:val="0"/>
          <w:iCs w:val="0"/>
          <w:sz w:val="24"/>
          <w:szCs w:val="24"/>
        </w:rPr>
        <w:t>ja</w:t>
      </w:r>
      <w:r w:rsidR="005A3036" w:rsidRPr="00B84651">
        <w:rPr>
          <w:b w:val="0"/>
          <w:bCs w:val="0"/>
          <w:i w:val="0"/>
          <w:iCs w:val="0"/>
          <w:sz w:val="24"/>
          <w:szCs w:val="24"/>
        </w:rPr>
        <w:t xml:space="preserve"> materialinių vertybių apsaugą.</w:t>
      </w:r>
    </w:p>
    <w:p w:rsidR="005A3036" w:rsidRPr="00B84651" w:rsidRDefault="00B81BD4" w:rsidP="00B81BD4">
      <w:pPr>
        <w:tabs>
          <w:tab w:val="left" w:pos="1276"/>
        </w:tabs>
        <w:jc w:val="both"/>
        <w:outlineLvl w:val="0"/>
        <w:rPr>
          <w:b w:val="0"/>
          <w:bCs w:val="0"/>
          <w:i w:val="0"/>
          <w:iCs w:val="0"/>
          <w:sz w:val="24"/>
          <w:szCs w:val="24"/>
        </w:rPr>
      </w:pPr>
      <w:r>
        <w:rPr>
          <w:b w:val="0"/>
          <w:bCs w:val="0"/>
          <w:i w:val="0"/>
          <w:iCs w:val="0"/>
          <w:sz w:val="24"/>
          <w:szCs w:val="24"/>
        </w:rPr>
        <w:tab/>
      </w:r>
      <w:r w:rsidR="005120F6">
        <w:rPr>
          <w:b w:val="0"/>
          <w:bCs w:val="0"/>
          <w:i w:val="0"/>
          <w:iCs w:val="0"/>
          <w:sz w:val="24"/>
          <w:szCs w:val="24"/>
        </w:rPr>
        <w:t>1</w:t>
      </w:r>
      <w:r>
        <w:rPr>
          <w:b w:val="0"/>
          <w:bCs w:val="0"/>
          <w:i w:val="0"/>
          <w:iCs w:val="0"/>
          <w:sz w:val="24"/>
          <w:szCs w:val="24"/>
        </w:rPr>
        <w:t xml:space="preserve">.28. </w:t>
      </w:r>
      <w:r w:rsidR="005A3036" w:rsidRPr="00B84651">
        <w:rPr>
          <w:b w:val="0"/>
          <w:bCs w:val="0"/>
          <w:i w:val="0"/>
          <w:iCs w:val="0"/>
          <w:sz w:val="24"/>
          <w:szCs w:val="24"/>
        </w:rPr>
        <w:t>Organizuo</w:t>
      </w:r>
      <w:r w:rsidR="005A3036">
        <w:rPr>
          <w:b w:val="0"/>
          <w:bCs w:val="0"/>
          <w:i w:val="0"/>
          <w:iCs w:val="0"/>
          <w:sz w:val="24"/>
          <w:szCs w:val="24"/>
        </w:rPr>
        <w:t>ja</w:t>
      </w:r>
      <w:r w:rsidR="005A3036" w:rsidRPr="00B84651">
        <w:rPr>
          <w:b w:val="0"/>
          <w:bCs w:val="0"/>
          <w:i w:val="0"/>
          <w:iCs w:val="0"/>
          <w:sz w:val="24"/>
          <w:szCs w:val="24"/>
        </w:rPr>
        <w:t xml:space="preserve"> aptarnaujančio personalo sveikatos patikrinimą.</w:t>
      </w:r>
    </w:p>
    <w:p w:rsidR="005A3036" w:rsidRPr="00B84651" w:rsidRDefault="00B81BD4" w:rsidP="00B81BD4">
      <w:pPr>
        <w:tabs>
          <w:tab w:val="left" w:pos="1276"/>
        </w:tabs>
        <w:jc w:val="both"/>
        <w:outlineLvl w:val="0"/>
        <w:rPr>
          <w:b w:val="0"/>
          <w:bCs w:val="0"/>
          <w:i w:val="0"/>
          <w:iCs w:val="0"/>
          <w:sz w:val="24"/>
          <w:szCs w:val="24"/>
        </w:rPr>
      </w:pPr>
      <w:r>
        <w:rPr>
          <w:b w:val="0"/>
          <w:bCs w:val="0"/>
          <w:i w:val="0"/>
          <w:iCs w:val="0"/>
          <w:sz w:val="24"/>
          <w:szCs w:val="24"/>
        </w:rPr>
        <w:tab/>
      </w:r>
      <w:r w:rsidR="005120F6">
        <w:rPr>
          <w:b w:val="0"/>
          <w:bCs w:val="0"/>
          <w:i w:val="0"/>
          <w:iCs w:val="0"/>
          <w:sz w:val="24"/>
          <w:szCs w:val="24"/>
        </w:rPr>
        <w:t>1</w:t>
      </w:r>
      <w:r>
        <w:rPr>
          <w:b w:val="0"/>
          <w:bCs w:val="0"/>
          <w:i w:val="0"/>
          <w:iCs w:val="0"/>
          <w:sz w:val="24"/>
          <w:szCs w:val="24"/>
        </w:rPr>
        <w:t xml:space="preserve">.29. </w:t>
      </w:r>
      <w:r w:rsidR="005A3036" w:rsidRPr="00B84651">
        <w:rPr>
          <w:b w:val="0"/>
          <w:bCs w:val="0"/>
          <w:i w:val="0"/>
          <w:iCs w:val="0"/>
          <w:sz w:val="24"/>
          <w:szCs w:val="24"/>
        </w:rPr>
        <w:t>Pild</w:t>
      </w:r>
      <w:r w:rsidR="005A3036">
        <w:rPr>
          <w:b w:val="0"/>
          <w:bCs w:val="0"/>
          <w:i w:val="0"/>
          <w:iCs w:val="0"/>
          <w:sz w:val="24"/>
          <w:szCs w:val="24"/>
        </w:rPr>
        <w:t>o</w:t>
      </w:r>
      <w:r w:rsidR="005A3036" w:rsidRPr="00B84651">
        <w:rPr>
          <w:b w:val="0"/>
          <w:bCs w:val="0"/>
          <w:i w:val="0"/>
          <w:iCs w:val="0"/>
          <w:sz w:val="24"/>
          <w:szCs w:val="24"/>
        </w:rPr>
        <w:t xml:space="preserve"> mėnesio ataskaitas, atli</w:t>
      </w:r>
      <w:r w:rsidR="005A3036">
        <w:rPr>
          <w:b w:val="0"/>
          <w:bCs w:val="0"/>
          <w:i w:val="0"/>
          <w:iCs w:val="0"/>
          <w:sz w:val="24"/>
          <w:szCs w:val="24"/>
        </w:rPr>
        <w:t>eka</w:t>
      </w:r>
      <w:r w:rsidR="005A3036" w:rsidRPr="00B84651">
        <w:rPr>
          <w:b w:val="0"/>
          <w:bCs w:val="0"/>
          <w:i w:val="0"/>
          <w:iCs w:val="0"/>
          <w:sz w:val="24"/>
          <w:szCs w:val="24"/>
        </w:rPr>
        <w:t xml:space="preserve"> metinę inventorizaciją.</w:t>
      </w:r>
    </w:p>
    <w:p w:rsidR="005A3036" w:rsidRPr="00B84651" w:rsidRDefault="00B81BD4" w:rsidP="00535990">
      <w:pPr>
        <w:tabs>
          <w:tab w:val="left" w:pos="1276"/>
        </w:tabs>
        <w:ind w:left="567"/>
        <w:jc w:val="both"/>
        <w:outlineLvl w:val="0"/>
        <w:rPr>
          <w:b w:val="0"/>
          <w:bCs w:val="0"/>
          <w:i w:val="0"/>
          <w:iCs w:val="0"/>
          <w:sz w:val="24"/>
          <w:szCs w:val="24"/>
        </w:rPr>
      </w:pPr>
      <w:r>
        <w:rPr>
          <w:b w:val="0"/>
          <w:bCs w:val="0"/>
          <w:i w:val="0"/>
          <w:iCs w:val="0"/>
          <w:sz w:val="24"/>
          <w:szCs w:val="24"/>
        </w:rPr>
        <w:tab/>
      </w:r>
      <w:r w:rsidR="005120F6">
        <w:rPr>
          <w:b w:val="0"/>
          <w:bCs w:val="0"/>
          <w:i w:val="0"/>
          <w:iCs w:val="0"/>
          <w:sz w:val="24"/>
          <w:szCs w:val="24"/>
        </w:rPr>
        <w:t>1</w:t>
      </w:r>
      <w:r>
        <w:rPr>
          <w:b w:val="0"/>
          <w:bCs w:val="0"/>
          <w:i w:val="0"/>
          <w:iCs w:val="0"/>
          <w:sz w:val="24"/>
          <w:szCs w:val="24"/>
        </w:rPr>
        <w:t xml:space="preserve">.30. </w:t>
      </w:r>
      <w:r w:rsidR="005A3036" w:rsidRPr="00B84651">
        <w:rPr>
          <w:b w:val="0"/>
          <w:bCs w:val="0"/>
          <w:i w:val="0"/>
          <w:iCs w:val="0"/>
          <w:sz w:val="24"/>
          <w:szCs w:val="24"/>
        </w:rPr>
        <w:t>Im</w:t>
      </w:r>
      <w:r w:rsidR="005A3036">
        <w:rPr>
          <w:b w:val="0"/>
          <w:bCs w:val="0"/>
          <w:i w:val="0"/>
          <w:iCs w:val="0"/>
          <w:sz w:val="24"/>
          <w:szCs w:val="24"/>
        </w:rPr>
        <w:t>asi</w:t>
      </w:r>
      <w:r w:rsidR="005A3036" w:rsidRPr="00B84651">
        <w:rPr>
          <w:b w:val="0"/>
          <w:bCs w:val="0"/>
          <w:i w:val="0"/>
          <w:iCs w:val="0"/>
          <w:sz w:val="24"/>
          <w:szCs w:val="24"/>
        </w:rPr>
        <w:t xml:space="preserve"> priemonių ir pagal galimybes bei kompetenciją pašalinti priežastis, galinčias sukelti traumas, avarijas; apie pastebėtus trūkumus, nesklandumus, gedimus nedelsiant informuoti</w:t>
      </w:r>
      <w:r w:rsidR="005A3036">
        <w:rPr>
          <w:b w:val="0"/>
          <w:bCs w:val="0"/>
          <w:i w:val="0"/>
          <w:iCs w:val="0"/>
          <w:sz w:val="24"/>
          <w:szCs w:val="24"/>
        </w:rPr>
        <w:t xml:space="preserve"> progimnazijos direktorių</w:t>
      </w:r>
      <w:r w:rsidR="005A3036" w:rsidRPr="00B84651">
        <w:rPr>
          <w:b w:val="0"/>
          <w:bCs w:val="0"/>
          <w:i w:val="0"/>
          <w:iCs w:val="0"/>
          <w:sz w:val="24"/>
          <w:szCs w:val="24"/>
        </w:rPr>
        <w:t xml:space="preserve">. </w:t>
      </w:r>
    </w:p>
    <w:p w:rsidR="005A3036" w:rsidRDefault="00AD2DE4" w:rsidP="00AD2DE4">
      <w:pPr>
        <w:tabs>
          <w:tab w:val="left" w:pos="1276"/>
        </w:tabs>
        <w:ind w:left="851"/>
        <w:jc w:val="both"/>
        <w:outlineLvl w:val="0"/>
        <w:rPr>
          <w:b w:val="0"/>
          <w:bCs w:val="0"/>
          <w:i w:val="0"/>
          <w:iCs w:val="0"/>
          <w:sz w:val="24"/>
          <w:szCs w:val="24"/>
        </w:rPr>
      </w:pPr>
      <w:r>
        <w:rPr>
          <w:b w:val="0"/>
          <w:bCs w:val="0"/>
          <w:i w:val="0"/>
          <w:iCs w:val="0"/>
          <w:sz w:val="24"/>
          <w:szCs w:val="24"/>
        </w:rPr>
        <w:tab/>
      </w:r>
      <w:r w:rsidR="005120F6">
        <w:rPr>
          <w:b w:val="0"/>
          <w:bCs w:val="0"/>
          <w:i w:val="0"/>
          <w:iCs w:val="0"/>
          <w:sz w:val="24"/>
          <w:szCs w:val="24"/>
        </w:rPr>
        <w:t>1</w:t>
      </w:r>
      <w:r>
        <w:rPr>
          <w:b w:val="0"/>
          <w:bCs w:val="0"/>
          <w:i w:val="0"/>
          <w:iCs w:val="0"/>
          <w:sz w:val="24"/>
          <w:szCs w:val="24"/>
        </w:rPr>
        <w:t xml:space="preserve">.31. </w:t>
      </w:r>
      <w:r w:rsidR="005A3036" w:rsidRPr="00B84651">
        <w:rPr>
          <w:b w:val="0"/>
          <w:bCs w:val="0"/>
          <w:i w:val="0"/>
          <w:iCs w:val="0"/>
          <w:sz w:val="24"/>
          <w:szCs w:val="24"/>
        </w:rPr>
        <w:t>Organizuo</w:t>
      </w:r>
      <w:r w:rsidR="005A3036">
        <w:rPr>
          <w:b w:val="0"/>
          <w:bCs w:val="0"/>
          <w:i w:val="0"/>
          <w:iCs w:val="0"/>
          <w:sz w:val="24"/>
          <w:szCs w:val="24"/>
        </w:rPr>
        <w:t>ja</w:t>
      </w:r>
      <w:r w:rsidR="005A3036" w:rsidRPr="00B84651">
        <w:rPr>
          <w:b w:val="0"/>
          <w:bCs w:val="0"/>
          <w:i w:val="0"/>
          <w:iCs w:val="0"/>
          <w:sz w:val="24"/>
          <w:szCs w:val="24"/>
        </w:rPr>
        <w:t xml:space="preserve"> technikos priežiūrą ir remontą.</w:t>
      </w:r>
    </w:p>
    <w:p w:rsidR="00AD2DE4" w:rsidRPr="00535990" w:rsidRDefault="00AD2DE4" w:rsidP="00535990">
      <w:pPr>
        <w:tabs>
          <w:tab w:val="left" w:pos="1276"/>
        </w:tabs>
        <w:ind w:left="567" w:firstLine="284"/>
        <w:jc w:val="both"/>
        <w:outlineLvl w:val="0"/>
        <w:rPr>
          <w:b w:val="0"/>
          <w:bCs w:val="0"/>
          <w:i w:val="0"/>
          <w:iCs w:val="0"/>
          <w:sz w:val="24"/>
          <w:szCs w:val="24"/>
        </w:rPr>
      </w:pPr>
      <w:r w:rsidRPr="00535990">
        <w:rPr>
          <w:b w:val="0"/>
          <w:bCs w:val="0"/>
          <w:i w:val="0"/>
          <w:iCs w:val="0"/>
          <w:sz w:val="24"/>
          <w:szCs w:val="24"/>
        </w:rPr>
        <w:tab/>
      </w:r>
      <w:r w:rsidR="005120F6">
        <w:rPr>
          <w:b w:val="0"/>
          <w:bCs w:val="0"/>
          <w:i w:val="0"/>
          <w:iCs w:val="0"/>
          <w:sz w:val="24"/>
          <w:szCs w:val="24"/>
        </w:rPr>
        <w:t>1</w:t>
      </w:r>
      <w:r w:rsidRPr="00535990">
        <w:rPr>
          <w:b w:val="0"/>
          <w:bCs w:val="0"/>
          <w:i w:val="0"/>
          <w:iCs w:val="0"/>
          <w:sz w:val="24"/>
          <w:szCs w:val="24"/>
        </w:rPr>
        <w:t xml:space="preserve">.32. </w:t>
      </w:r>
      <w:r w:rsidR="005A3036" w:rsidRPr="00535990">
        <w:rPr>
          <w:b w:val="0"/>
          <w:bCs w:val="0"/>
          <w:i w:val="0"/>
          <w:iCs w:val="0"/>
          <w:sz w:val="24"/>
          <w:szCs w:val="24"/>
        </w:rPr>
        <w:t>Vykdo viešuosius pi</w:t>
      </w:r>
      <w:r w:rsidRPr="00535990">
        <w:rPr>
          <w:b w:val="0"/>
          <w:bCs w:val="0"/>
          <w:i w:val="0"/>
          <w:iCs w:val="0"/>
          <w:sz w:val="24"/>
          <w:szCs w:val="24"/>
        </w:rPr>
        <w:t xml:space="preserve">rkimus įstatymų numatyta tvarka ir teikia duomenis  apie viešuosius pirkimus  </w:t>
      </w:r>
      <w:r w:rsidR="00064E54" w:rsidRPr="00535990">
        <w:rPr>
          <w:b w:val="0"/>
          <w:bCs w:val="0"/>
          <w:i w:val="0"/>
          <w:iCs w:val="0"/>
          <w:sz w:val="24"/>
          <w:szCs w:val="24"/>
        </w:rPr>
        <w:t>įtalpinti</w:t>
      </w:r>
      <w:r w:rsidRPr="00535990">
        <w:rPr>
          <w:b w:val="0"/>
          <w:bCs w:val="0"/>
          <w:i w:val="0"/>
          <w:iCs w:val="0"/>
          <w:sz w:val="24"/>
          <w:szCs w:val="24"/>
        </w:rPr>
        <w:t xml:space="preserve">  į progimnazijos interneto svetainę.</w:t>
      </w:r>
    </w:p>
    <w:p w:rsidR="005A3036" w:rsidRPr="00535990" w:rsidRDefault="005120F6" w:rsidP="00535990">
      <w:pPr>
        <w:tabs>
          <w:tab w:val="left" w:pos="1276"/>
        </w:tabs>
        <w:ind w:left="567" w:firstLine="284"/>
        <w:jc w:val="both"/>
        <w:outlineLvl w:val="0"/>
        <w:rPr>
          <w:b w:val="0"/>
          <w:bCs w:val="0"/>
          <w:i w:val="0"/>
          <w:iCs w:val="0"/>
          <w:sz w:val="24"/>
          <w:szCs w:val="24"/>
        </w:rPr>
      </w:pPr>
      <w:r>
        <w:rPr>
          <w:b w:val="0"/>
          <w:bCs w:val="0"/>
          <w:i w:val="0"/>
          <w:iCs w:val="0"/>
          <w:sz w:val="24"/>
          <w:szCs w:val="24"/>
        </w:rPr>
        <w:tab/>
        <w:t>1</w:t>
      </w:r>
      <w:r w:rsidR="00535990" w:rsidRPr="00535990">
        <w:rPr>
          <w:b w:val="0"/>
          <w:bCs w:val="0"/>
          <w:i w:val="0"/>
          <w:iCs w:val="0"/>
          <w:sz w:val="24"/>
          <w:szCs w:val="24"/>
        </w:rPr>
        <w:t xml:space="preserve">.33. </w:t>
      </w:r>
      <w:r w:rsidR="00064E54" w:rsidRPr="00535990">
        <w:rPr>
          <w:b w:val="0"/>
          <w:bCs w:val="0"/>
          <w:i w:val="0"/>
          <w:iCs w:val="0"/>
          <w:sz w:val="24"/>
          <w:szCs w:val="24"/>
        </w:rPr>
        <w:t>Sistemina</w:t>
      </w:r>
      <w:r w:rsidR="005A3036" w:rsidRPr="00535990">
        <w:rPr>
          <w:b w:val="0"/>
          <w:bCs w:val="0"/>
          <w:i w:val="0"/>
          <w:iCs w:val="0"/>
          <w:sz w:val="24"/>
          <w:szCs w:val="24"/>
        </w:rPr>
        <w:t xml:space="preserve"> dokumentus</w:t>
      </w:r>
      <w:r w:rsidR="00AD2DE4" w:rsidRPr="00535990">
        <w:rPr>
          <w:b w:val="0"/>
          <w:bCs w:val="0"/>
          <w:i w:val="0"/>
          <w:iCs w:val="0"/>
          <w:sz w:val="24"/>
          <w:szCs w:val="24"/>
        </w:rPr>
        <w:t xml:space="preserve"> savo kompetencijos</w:t>
      </w:r>
      <w:r w:rsidR="00064E54" w:rsidRPr="00535990">
        <w:rPr>
          <w:b w:val="0"/>
          <w:bCs w:val="0"/>
          <w:i w:val="0"/>
          <w:iCs w:val="0"/>
          <w:sz w:val="24"/>
          <w:szCs w:val="24"/>
        </w:rPr>
        <w:t xml:space="preserve"> ribose ir formuoja bylas pagal</w:t>
      </w:r>
      <w:r w:rsidR="00AD2DE4" w:rsidRPr="00535990">
        <w:rPr>
          <w:b w:val="0"/>
          <w:bCs w:val="0"/>
          <w:i w:val="0"/>
          <w:iCs w:val="0"/>
          <w:sz w:val="24"/>
          <w:szCs w:val="24"/>
        </w:rPr>
        <w:t xml:space="preserve"> Dokumentacijos planą</w:t>
      </w:r>
      <w:r w:rsidR="005A3036" w:rsidRPr="00535990">
        <w:rPr>
          <w:b w:val="0"/>
          <w:bCs w:val="0"/>
          <w:i w:val="0"/>
          <w:iCs w:val="0"/>
          <w:sz w:val="24"/>
          <w:szCs w:val="24"/>
        </w:rPr>
        <w:t xml:space="preserve">, atsako už jų teikimą </w:t>
      </w:r>
      <w:r w:rsidR="00064E54" w:rsidRPr="00535990">
        <w:rPr>
          <w:b w:val="0"/>
          <w:bCs w:val="0"/>
          <w:i w:val="0"/>
          <w:iCs w:val="0"/>
          <w:sz w:val="24"/>
          <w:szCs w:val="24"/>
        </w:rPr>
        <w:t xml:space="preserve">archyvui </w:t>
      </w:r>
      <w:r w:rsidR="00AD2DE4" w:rsidRPr="00535990">
        <w:rPr>
          <w:b w:val="0"/>
          <w:bCs w:val="0"/>
          <w:i w:val="0"/>
          <w:iCs w:val="0"/>
          <w:sz w:val="24"/>
          <w:szCs w:val="24"/>
        </w:rPr>
        <w:t xml:space="preserve"> </w:t>
      </w:r>
      <w:r w:rsidR="005A3036" w:rsidRPr="00535990">
        <w:rPr>
          <w:b w:val="0"/>
          <w:bCs w:val="0"/>
          <w:i w:val="0"/>
          <w:iCs w:val="0"/>
          <w:sz w:val="24"/>
          <w:szCs w:val="24"/>
        </w:rPr>
        <w:t xml:space="preserve">pagal  </w:t>
      </w:r>
      <w:r w:rsidR="00AD2DE4" w:rsidRPr="00535990">
        <w:rPr>
          <w:b w:val="0"/>
          <w:bCs w:val="0"/>
          <w:i w:val="0"/>
          <w:iCs w:val="0"/>
          <w:sz w:val="24"/>
          <w:szCs w:val="24"/>
        </w:rPr>
        <w:t>reikalavimus</w:t>
      </w:r>
      <w:r w:rsidR="005A3036" w:rsidRPr="00535990">
        <w:rPr>
          <w:b w:val="0"/>
          <w:bCs w:val="0"/>
          <w:i w:val="0"/>
          <w:iCs w:val="0"/>
          <w:sz w:val="24"/>
          <w:szCs w:val="24"/>
        </w:rPr>
        <w:t>.</w:t>
      </w:r>
    </w:p>
    <w:p w:rsidR="005A3036" w:rsidRPr="00535990" w:rsidRDefault="005120F6" w:rsidP="00535990">
      <w:pPr>
        <w:tabs>
          <w:tab w:val="left" w:pos="1276"/>
        </w:tabs>
        <w:ind w:left="567"/>
        <w:jc w:val="both"/>
        <w:outlineLvl w:val="0"/>
        <w:rPr>
          <w:b w:val="0"/>
          <w:bCs w:val="0"/>
          <w:i w:val="0"/>
          <w:iCs w:val="0"/>
          <w:sz w:val="24"/>
          <w:szCs w:val="24"/>
        </w:rPr>
      </w:pPr>
      <w:r>
        <w:rPr>
          <w:b w:val="0"/>
          <w:bCs w:val="0"/>
          <w:i w:val="0"/>
          <w:iCs w:val="0"/>
          <w:sz w:val="24"/>
          <w:szCs w:val="24"/>
        </w:rPr>
        <w:tab/>
        <w:t>1</w:t>
      </w:r>
      <w:r w:rsidR="00535990" w:rsidRPr="00535990">
        <w:rPr>
          <w:b w:val="0"/>
          <w:bCs w:val="0"/>
          <w:i w:val="0"/>
          <w:iCs w:val="0"/>
          <w:sz w:val="24"/>
          <w:szCs w:val="24"/>
        </w:rPr>
        <w:t xml:space="preserve">.34. </w:t>
      </w:r>
      <w:r w:rsidR="005A3036" w:rsidRPr="00535990">
        <w:rPr>
          <w:b w:val="0"/>
          <w:bCs w:val="0"/>
          <w:i w:val="0"/>
          <w:iCs w:val="0"/>
          <w:sz w:val="24"/>
          <w:szCs w:val="24"/>
        </w:rPr>
        <w:t xml:space="preserve">Dalyvauja metinio progimnazijos plano kūrimo darbo grupėje, rengia metinio veiklos plano dalį pagal savo vykdomas veiklas. </w:t>
      </w:r>
    </w:p>
    <w:p w:rsidR="005A3036" w:rsidRPr="00535990" w:rsidRDefault="005120F6" w:rsidP="00535990">
      <w:pPr>
        <w:tabs>
          <w:tab w:val="left" w:pos="1276"/>
        </w:tabs>
        <w:ind w:left="567"/>
        <w:jc w:val="both"/>
        <w:outlineLvl w:val="0"/>
        <w:rPr>
          <w:b w:val="0"/>
          <w:bCs w:val="0"/>
          <w:i w:val="0"/>
          <w:iCs w:val="0"/>
          <w:sz w:val="24"/>
          <w:szCs w:val="24"/>
        </w:rPr>
      </w:pPr>
      <w:r>
        <w:rPr>
          <w:b w:val="0"/>
          <w:bCs w:val="0"/>
          <w:i w:val="0"/>
          <w:iCs w:val="0"/>
          <w:sz w:val="24"/>
          <w:szCs w:val="24"/>
        </w:rPr>
        <w:tab/>
        <w:t>1</w:t>
      </w:r>
      <w:r w:rsidR="00535990" w:rsidRPr="00535990">
        <w:rPr>
          <w:b w:val="0"/>
          <w:bCs w:val="0"/>
          <w:i w:val="0"/>
          <w:iCs w:val="0"/>
          <w:sz w:val="24"/>
          <w:szCs w:val="24"/>
        </w:rPr>
        <w:t xml:space="preserve">.35. </w:t>
      </w:r>
      <w:r w:rsidR="005A3036" w:rsidRPr="00535990">
        <w:rPr>
          <w:b w:val="0"/>
          <w:bCs w:val="0"/>
          <w:i w:val="0"/>
          <w:iCs w:val="0"/>
          <w:sz w:val="24"/>
          <w:szCs w:val="24"/>
        </w:rPr>
        <w:t xml:space="preserve">Rengia progimnazijos metinio veiklos plano ataskaitos dalį pagal savo vykdomas veiklas. </w:t>
      </w:r>
    </w:p>
    <w:p w:rsidR="005A3036" w:rsidRPr="00B84651" w:rsidRDefault="005120F6" w:rsidP="00535990">
      <w:pPr>
        <w:tabs>
          <w:tab w:val="left" w:pos="1276"/>
        </w:tabs>
        <w:ind w:left="851"/>
        <w:jc w:val="both"/>
        <w:outlineLvl w:val="0"/>
        <w:rPr>
          <w:b w:val="0"/>
          <w:bCs w:val="0"/>
          <w:i w:val="0"/>
          <w:iCs w:val="0"/>
          <w:sz w:val="24"/>
          <w:szCs w:val="24"/>
        </w:rPr>
      </w:pPr>
      <w:r>
        <w:rPr>
          <w:b w:val="0"/>
          <w:bCs w:val="0"/>
          <w:i w:val="0"/>
          <w:iCs w:val="0"/>
          <w:sz w:val="24"/>
          <w:szCs w:val="24"/>
        </w:rPr>
        <w:tab/>
        <w:t>1</w:t>
      </w:r>
      <w:r w:rsidR="00535990">
        <w:rPr>
          <w:b w:val="0"/>
          <w:bCs w:val="0"/>
          <w:i w:val="0"/>
          <w:iCs w:val="0"/>
          <w:sz w:val="24"/>
          <w:szCs w:val="24"/>
        </w:rPr>
        <w:t xml:space="preserve">.36. </w:t>
      </w:r>
      <w:r w:rsidR="005A3036">
        <w:rPr>
          <w:b w:val="0"/>
          <w:bCs w:val="0"/>
          <w:i w:val="0"/>
          <w:iCs w:val="0"/>
          <w:sz w:val="24"/>
          <w:szCs w:val="24"/>
        </w:rPr>
        <w:t>Vykdo</w:t>
      </w:r>
      <w:r w:rsidR="005A3036" w:rsidRPr="00B84651">
        <w:rPr>
          <w:b w:val="0"/>
          <w:bCs w:val="0"/>
          <w:i w:val="0"/>
          <w:iCs w:val="0"/>
          <w:sz w:val="24"/>
          <w:szCs w:val="24"/>
        </w:rPr>
        <w:t xml:space="preserve"> teisėtus </w:t>
      </w:r>
      <w:r w:rsidR="005A3036" w:rsidRPr="00B84651">
        <w:rPr>
          <w:b w:val="0"/>
          <w:bCs w:val="0"/>
          <w:i w:val="0"/>
          <w:iCs w:val="0"/>
          <w:color w:val="000000"/>
          <w:sz w:val="24"/>
          <w:szCs w:val="24"/>
        </w:rPr>
        <w:fldChar w:fldCharType="begin"/>
      </w:r>
      <w:r w:rsidR="005A3036" w:rsidRPr="00B84651">
        <w:rPr>
          <w:b w:val="0"/>
          <w:bCs w:val="0"/>
          <w:i w:val="0"/>
          <w:iCs w:val="0"/>
          <w:color w:val="000000"/>
          <w:sz w:val="24"/>
          <w:szCs w:val="24"/>
        </w:rPr>
        <w:instrText xml:space="preserve"> MERGEFIELD "imones_tipas" </w:instrText>
      </w:r>
      <w:r w:rsidR="005A3036" w:rsidRPr="00B84651">
        <w:rPr>
          <w:b w:val="0"/>
          <w:bCs w:val="0"/>
          <w:i w:val="0"/>
          <w:iCs w:val="0"/>
          <w:color w:val="000000"/>
          <w:sz w:val="24"/>
          <w:szCs w:val="24"/>
        </w:rPr>
        <w:fldChar w:fldCharType="separate"/>
      </w:r>
      <w:r w:rsidR="005A3036" w:rsidRPr="00B84651">
        <w:rPr>
          <w:b w:val="0"/>
          <w:bCs w:val="0"/>
          <w:i w:val="0"/>
          <w:iCs w:val="0"/>
          <w:noProof/>
          <w:color w:val="000000"/>
          <w:sz w:val="24"/>
          <w:szCs w:val="24"/>
        </w:rPr>
        <w:t>įstaigos</w:t>
      </w:r>
      <w:r w:rsidR="005A3036" w:rsidRPr="00B84651">
        <w:rPr>
          <w:b w:val="0"/>
          <w:bCs w:val="0"/>
          <w:i w:val="0"/>
          <w:iCs w:val="0"/>
          <w:color w:val="000000"/>
          <w:sz w:val="24"/>
          <w:szCs w:val="24"/>
        </w:rPr>
        <w:fldChar w:fldCharType="end"/>
      </w:r>
      <w:r w:rsidR="005A3036" w:rsidRPr="00B84651">
        <w:rPr>
          <w:b w:val="0"/>
          <w:bCs w:val="0"/>
          <w:i w:val="0"/>
          <w:iCs w:val="0"/>
          <w:sz w:val="24"/>
          <w:szCs w:val="24"/>
        </w:rPr>
        <w:t xml:space="preserve"> direktoriaus nurodymus.</w:t>
      </w:r>
    </w:p>
    <w:p w:rsidR="005A3036" w:rsidRDefault="005A3036" w:rsidP="00F11D2E">
      <w:pPr>
        <w:tabs>
          <w:tab w:val="left" w:pos="1276"/>
        </w:tabs>
        <w:ind w:left="851"/>
        <w:jc w:val="both"/>
        <w:outlineLvl w:val="0"/>
        <w:rPr>
          <w:b w:val="0"/>
          <w:bCs w:val="0"/>
          <w:i w:val="0"/>
          <w:iCs w:val="0"/>
          <w:sz w:val="24"/>
          <w:szCs w:val="24"/>
        </w:rPr>
      </w:pPr>
    </w:p>
    <w:p w:rsidR="005A3036" w:rsidRPr="00057F07" w:rsidRDefault="005120F6" w:rsidP="005120F6">
      <w:pPr>
        <w:tabs>
          <w:tab w:val="left" w:pos="567"/>
        </w:tabs>
        <w:rPr>
          <w:i w:val="0"/>
          <w:iCs w:val="0"/>
          <w:sz w:val="24"/>
          <w:szCs w:val="24"/>
        </w:rPr>
      </w:pPr>
      <w:r>
        <w:rPr>
          <w:i w:val="0"/>
          <w:iCs w:val="0"/>
          <w:color w:val="000000"/>
          <w:sz w:val="24"/>
          <w:szCs w:val="24"/>
        </w:rPr>
        <w:t xml:space="preserve">                                                                    </w:t>
      </w:r>
      <w:r w:rsidR="005A3036" w:rsidRPr="00B84651">
        <w:rPr>
          <w:i w:val="0"/>
          <w:iCs w:val="0"/>
          <w:color w:val="000000"/>
          <w:sz w:val="24"/>
          <w:szCs w:val="24"/>
        </w:rPr>
        <w:t>ATSAKOMYBĖ</w:t>
      </w:r>
    </w:p>
    <w:p w:rsidR="00057F07" w:rsidRPr="00B84651" w:rsidRDefault="00057F07" w:rsidP="00057F07">
      <w:pPr>
        <w:tabs>
          <w:tab w:val="left" w:pos="567"/>
        </w:tabs>
        <w:jc w:val="both"/>
        <w:rPr>
          <w:i w:val="0"/>
          <w:iCs w:val="0"/>
          <w:sz w:val="24"/>
          <w:szCs w:val="24"/>
        </w:rPr>
      </w:pPr>
    </w:p>
    <w:p w:rsidR="005A3036" w:rsidRPr="00B84651" w:rsidRDefault="00057F07" w:rsidP="00057F07">
      <w:pPr>
        <w:tabs>
          <w:tab w:val="left" w:pos="1276"/>
        </w:tabs>
        <w:jc w:val="both"/>
        <w:outlineLvl w:val="0"/>
        <w:rPr>
          <w:b w:val="0"/>
          <w:bCs w:val="0"/>
          <w:i w:val="0"/>
          <w:iCs w:val="0"/>
          <w:sz w:val="24"/>
          <w:szCs w:val="24"/>
        </w:rPr>
      </w:pPr>
      <w:r>
        <w:rPr>
          <w:rFonts w:eastAsia="Calibri"/>
          <w:b w:val="0"/>
          <w:bCs w:val="0"/>
          <w:iCs w:val="0"/>
          <w:sz w:val="24"/>
          <w:szCs w:val="24"/>
        </w:rPr>
        <w:tab/>
      </w:r>
      <w:r w:rsidR="005120F6">
        <w:rPr>
          <w:rFonts w:eastAsia="Calibri"/>
          <w:b w:val="0"/>
          <w:bCs w:val="0"/>
          <w:iCs w:val="0"/>
          <w:sz w:val="24"/>
          <w:szCs w:val="24"/>
        </w:rPr>
        <w:t>2</w:t>
      </w:r>
      <w:r w:rsidRPr="00057F07">
        <w:rPr>
          <w:rFonts w:eastAsia="Calibri"/>
          <w:b w:val="0"/>
          <w:bCs w:val="0"/>
          <w:i w:val="0"/>
          <w:iCs w:val="0"/>
          <w:sz w:val="24"/>
          <w:szCs w:val="24"/>
        </w:rPr>
        <w:t>.</w:t>
      </w:r>
      <w:r>
        <w:rPr>
          <w:rFonts w:eastAsia="Calibri"/>
          <w:b w:val="0"/>
          <w:bCs w:val="0"/>
          <w:iCs w:val="0"/>
          <w:sz w:val="24"/>
          <w:szCs w:val="24"/>
        </w:rPr>
        <w:t xml:space="preserve"> Direktoriaus pavaduotojas</w:t>
      </w:r>
      <w:r w:rsidR="004B1D5D">
        <w:rPr>
          <w:rFonts w:eastAsia="Calibri"/>
          <w:b w:val="0"/>
          <w:bCs w:val="0"/>
          <w:iCs w:val="0"/>
          <w:sz w:val="24"/>
          <w:szCs w:val="24"/>
        </w:rPr>
        <w:t xml:space="preserve">  ūkio reikalams</w:t>
      </w:r>
      <w:r w:rsidR="004B1D5D" w:rsidRPr="005A3036">
        <w:rPr>
          <w:rFonts w:eastAsia="Calibri"/>
          <w:b w:val="0"/>
          <w:bCs w:val="0"/>
          <w:iCs w:val="0"/>
          <w:sz w:val="24"/>
          <w:szCs w:val="24"/>
        </w:rPr>
        <w:t xml:space="preserve"> </w:t>
      </w:r>
      <w:r w:rsidR="004B1D5D">
        <w:rPr>
          <w:rFonts w:eastAsia="Calibri"/>
          <w:b w:val="0"/>
          <w:bCs w:val="0"/>
          <w:iCs w:val="0"/>
          <w:sz w:val="24"/>
          <w:szCs w:val="24"/>
        </w:rPr>
        <w:t xml:space="preserve"> </w:t>
      </w:r>
      <w:r>
        <w:rPr>
          <w:rFonts w:eastAsia="Calibri"/>
          <w:b w:val="0"/>
          <w:bCs w:val="0"/>
          <w:iCs w:val="0"/>
          <w:sz w:val="24"/>
          <w:szCs w:val="24"/>
        </w:rPr>
        <w:t>atsako  už</w:t>
      </w:r>
      <w:r w:rsidR="004B1D5D" w:rsidRPr="005A3036">
        <w:rPr>
          <w:rFonts w:eastAsia="Calibri"/>
          <w:b w:val="0"/>
          <w:bCs w:val="0"/>
          <w:iCs w:val="0"/>
          <w:sz w:val="24"/>
          <w:szCs w:val="24"/>
        </w:rPr>
        <w:t>:</w:t>
      </w:r>
    </w:p>
    <w:p w:rsidR="005A3036" w:rsidRPr="00B84651" w:rsidRDefault="005120F6" w:rsidP="00057F07">
      <w:pPr>
        <w:tabs>
          <w:tab w:val="left" w:pos="1276"/>
        </w:tabs>
        <w:ind w:left="480"/>
        <w:jc w:val="both"/>
        <w:outlineLvl w:val="0"/>
        <w:rPr>
          <w:b w:val="0"/>
          <w:bCs w:val="0"/>
          <w:i w:val="0"/>
          <w:iCs w:val="0"/>
          <w:sz w:val="24"/>
          <w:szCs w:val="24"/>
        </w:rPr>
      </w:pPr>
      <w:r>
        <w:rPr>
          <w:b w:val="0"/>
          <w:bCs w:val="0"/>
          <w:i w:val="0"/>
          <w:iCs w:val="0"/>
          <w:sz w:val="24"/>
          <w:szCs w:val="24"/>
        </w:rPr>
        <w:tab/>
        <w:t>2</w:t>
      </w:r>
      <w:r w:rsidR="00057F07">
        <w:rPr>
          <w:b w:val="0"/>
          <w:bCs w:val="0"/>
          <w:i w:val="0"/>
          <w:iCs w:val="0"/>
          <w:sz w:val="24"/>
          <w:szCs w:val="24"/>
        </w:rPr>
        <w:t>.1.</w:t>
      </w:r>
      <w:r w:rsidR="005A3036" w:rsidRPr="00B84651">
        <w:rPr>
          <w:b w:val="0"/>
          <w:bCs w:val="0"/>
          <w:i w:val="0"/>
          <w:iCs w:val="0"/>
          <w:sz w:val="24"/>
          <w:szCs w:val="24"/>
        </w:rPr>
        <w:t xml:space="preserve"> bendrą </w:t>
      </w:r>
      <w:r w:rsidR="005A3036" w:rsidRPr="00B84651">
        <w:rPr>
          <w:b w:val="0"/>
          <w:bCs w:val="0"/>
          <w:i w:val="0"/>
          <w:iCs w:val="0"/>
          <w:color w:val="000000"/>
          <w:sz w:val="24"/>
          <w:szCs w:val="24"/>
        </w:rPr>
        <w:fldChar w:fldCharType="begin"/>
      </w:r>
      <w:r w:rsidR="005A3036" w:rsidRPr="00B84651">
        <w:rPr>
          <w:b w:val="0"/>
          <w:bCs w:val="0"/>
          <w:i w:val="0"/>
          <w:iCs w:val="0"/>
          <w:color w:val="000000"/>
          <w:sz w:val="24"/>
          <w:szCs w:val="24"/>
        </w:rPr>
        <w:instrText xml:space="preserve"> MERGEFIELD "imones_tipas" </w:instrText>
      </w:r>
      <w:r w:rsidR="005A3036" w:rsidRPr="00B84651">
        <w:rPr>
          <w:b w:val="0"/>
          <w:bCs w:val="0"/>
          <w:i w:val="0"/>
          <w:iCs w:val="0"/>
          <w:color w:val="000000"/>
          <w:sz w:val="24"/>
          <w:szCs w:val="24"/>
        </w:rPr>
        <w:fldChar w:fldCharType="separate"/>
      </w:r>
      <w:r w:rsidR="005A3036" w:rsidRPr="00B84651">
        <w:rPr>
          <w:b w:val="0"/>
          <w:bCs w:val="0"/>
          <w:i w:val="0"/>
          <w:iCs w:val="0"/>
          <w:noProof/>
          <w:color w:val="000000"/>
          <w:sz w:val="24"/>
          <w:szCs w:val="24"/>
        </w:rPr>
        <w:t>įstaigos</w:t>
      </w:r>
      <w:r w:rsidR="005A3036" w:rsidRPr="00B84651">
        <w:rPr>
          <w:b w:val="0"/>
          <w:bCs w:val="0"/>
          <w:i w:val="0"/>
          <w:iCs w:val="0"/>
          <w:color w:val="000000"/>
          <w:sz w:val="24"/>
          <w:szCs w:val="24"/>
        </w:rPr>
        <w:fldChar w:fldCharType="end"/>
      </w:r>
      <w:r w:rsidR="005A3036" w:rsidRPr="00B84651">
        <w:rPr>
          <w:b w:val="0"/>
          <w:bCs w:val="0"/>
          <w:i w:val="0"/>
          <w:iCs w:val="0"/>
          <w:sz w:val="24"/>
          <w:szCs w:val="24"/>
        </w:rPr>
        <w:t xml:space="preserve"> ūkio būklę;</w:t>
      </w:r>
    </w:p>
    <w:p w:rsidR="005A3036" w:rsidRPr="00B84651" w:rsidRDefault="005120F6" w:rsidP="00057F07">
      <w:pPr>
        <w:ind w:firstLine="1296"/>
        <w:jc w:val="both"/>
        <w:outlineLvl w:val="1"/>
        <w:rPr>
          <w:b w:val="0"/>
          <w:bCs w:val="0"/>
          <w:i w:val="0"/>
          <w:iCs w:val="0"/>
          <w:sz w:val="24"/>
          <w:szCs w:val="24"/>
        </w:rPr>
      </w:pPr>
      <w:r>
        <w:rPr>
          <w:b w:val="0"/>
          <w:bCs w:val="0"/>
          <w:i w:val="0"/>
          <w:iCs w:val="0"/>
          <w:color w:val="000000"/>
          <w:sz w:val="24"/>
          <w:szCs w:val="24"/>
        </w:rPr>
        <w:t>2</w:t>
      </w:r>
      <w:r w:rsidR="00057F07">
        <w:rPr>
          <w:b w:val="0"/>
          <w:bCs w:val="0"/>
          <w:i w:val="0"/>
          <w:iCs w:val="0"/>
          <w:color w:val="000000"/>
          <w:sz w:val="24"/>
          <w:szCs w:val="24"/>
        </w:rPr>
        <w:t xml:space="preserve">.2. </w:t>
      </w:r>
      <w:r w:rsidR="005A3036" w:rsidRPr="00B84651">
        <w:rPr>
          <w:b w:val="0"/>
          <w:bCs w:val="0"/>
          <w:i w:val="0"/>
          <w:iCs w:val="0"/>
          <w:color w:val="000000"/>
          <w:sz w:val="24"/>
          <w:szCs w:val="24"/>
        </w:rPr>
        <w:t xml:space="preserve"> </w:t>
      </w:r>
      <w:r w:rsidR="005A3036" w:rsidRPr="00B84651">
        <w:rPr>
          <w:b w:val="0"/>
          <w:bCs w:val="0"/>
          <w:i w:val="0"/>
          <w:iCs w:val="0"/>
          <w:color w:val="000000"/>
          <w:sz w:val="24"/>
          <w:szCs w:val="24"/>
        </w:rPr>
        <w:fldChar w:fldCharType="begin"/>
      </w:r>
      <w:r w:rsidR="005A3036" w:rsidRPr="00B84651">
        <w:rPr>
          <w:b w:val="0"/>
          <w:bCs w:val="0"/>
          <w:i w:val="0"/>
          <w:iCs w:val="0"/>
          <w:color w:val="000000"/>
          <w:sz w:val="24"/>
          <w:szCs w:val="24"/>
        </w:rPr>
        <w:instrText xml:space="preserve"> MERGEFIELD "imones_tipas" </w:instrText>
      </w:r>
      <w:r w:rsidR="005A3036" w:rsidRPr="00B84651">
        <w:rPr>
          <w:b w:val="0"/>
          <w:bCs w:val="0"/>
          <w:i w:val="0"/>
          <w:iCs w:val="0"/>
          <w:color w:val="000000"/>
          <w:sz w:val="24"/>
          <w:szCs w:val="24"/>
        </w:rPr>
        <w:fldChar w:fldCharType="separate"/>
      </w:r>
      <w:r w:rsidR="005A3036" w:rsidRPr="00B84651">
        <w:rPr>
          <w:b w:val="0"/>
          <w:bCs w:val="0"/>
          <w:i w:val="0"/>
          <w:iCs w:val="0"/>
          <w:noProof/>
          <w:color w:val="000000"/>
          <w:sz w:val="24"/>
          <w:szCs w:val="24"/>
        </w:rPr>
        <w:t>įstaigos</w:t>
      </w:r>
      <w:r w:rsidR="005A3036" w:rsidRPr="00B84651">
        <w:rPr>
          <w:b w:val="0"/>
          <w:bCs w:val="0"/>
          <w:i w:val="0"/>
          <w:iCs w:val="0"/>
          <w:color w:val="000000"/>
          <w:sz w:val="24"/>
          <w:szCs w:val="24"/>
        </w:rPr>
        <w:fldChar w:fldCharType="end"/>
      </w:r>
      <w:r w:rsidR="005A3036" w:rsidRPr="00B84651">
        <w:rPr>
          <w:b w:val="0"/>
          <w:bCs w:val="0"/>
          <w:i w:val="0"/>
          <w:iCs w:val="0"/>
          <w:sz w:val="24"/>
          <w:szCs w:val="24"/>
        </w:rPr>
        <w:t xml:space="preserve"> teritorijos, pastatų ir patalpų, </w:t>
      </w:r>
      <w:r w:rsidR="005A3036" w:rsidRPr="00B84651">
        <w:rPr>
          <w:b w:val="0"/>
          <w:bCs w:val="0"/>
          <w:i w:val="0"/>
          <w:iCs w:val="0"/>
          <w:color w:val="000000"/>
          <w:sz w:val="24"/>
          <w:szCs w:val="24"/>
        </w:rPr>
        <w:fldChar w:fldCharType="begin"/>
      </w:r>
      <w:r w:rsidR="005A3036" w:rsidRPr="00B84651">
        <w:rPr>
          <w:b w:val="0"/>
          <w:bCs w:val="0"/>
          <w:i w:val="0"/>
          <w:iCs w:val="0"/>
          <w:color w:val="000000"/>
          <w:sz w:val="24"/>
          <w:szCs w:val="24"/>
        </w:rPr>
        <w:instrText xml:space="preserve"> MERGEFIELD "imones_tipas" </w:instrText>
      </w:r>
      <w:r w:rsidR="005A3036" w:rsidRPr="00B84651">
        <w:rPr>
          <w:b w:val="0"/>
          <w:bCs w:val="0"/>
          <w:i w:val="0"/>
          <w:iCs w:val="0"/>
          <w:color w:val="000000"/>
          <w:sz w:val="24"/>
          <w:szCs w:val="24"/>
        </w:rPr>
        <w:fldChar w:fldCharType="separate"/>
      </w:r>
      <w:r w:rsidR="005A3036" w:rsidRPr="00B84651">
        <w:rPr>
          <w:b w:val="0"/>
          <w:bCs w:val="0"/>
          <w:i w:val="0"/>
          <w:iCs w:val="0"/>
          <w:noProof/>
          <w:color w:val="000000"/>
          <w:sz w:val="24"/>
          <w:szCs w:val="24"/>
        </w:rPr>
        <w:t>įstaigos</w:t>
      </w:r>
      <w:r w:rsidR="005A3036" w:rsidRPr="00B84651">
        <w:rPr>
          <w:b w:val="0"/>
          <w:bCs w:val="0"/>
          <w:i w:val="0"/>
          <w:iCs w:val="0"/>
          <w:color w:val="000000"/>
          <w:sz w:val="24"/>
          <w:szCs w:val="24"/>
        </w:rPr>
        <w:fldChar w:fldCharType="end"/>
      </w:r>
      <w:r w:rsidR="005A3036" w:rsidRPr="00B84651">
        <w:rPr>
          <w:b w:val="0"/>
          <w:bCs w:val="0"/>
          <w:i w:val="0"/>
          <w:iCs w:val="0"/>
          <w:sz w:val="24"/>
          <w:szCs w:val="24"/>
        </w:rPr>
        <w:t xml:space="preserve"> baldų ir inventoriaus priežiūrą;</w:t>
      </w:r>
    </w:p>
    <w:p w:rsidR="005A3036" w:rsidRPr="00B84651" w:rsidRDefault="005120F6" w:rsidP="00057F07">
      <w:pPr>
        <w:ind w:firstLine="1296"/>
        <w:jc w:val="both"/>
        <w:outlineLvl w:val="1"/>
        <w:rPr>
          <w:b w:val="0"/>
          <w:bCs w:val="0"/>
          <w:i w:val="0"/>
          <w:iCs w:val="0"/>
          <w:sz w:val="24"/>
          <w:szCs w:val="24"/>
        </w:rPr>
      </w:pPr>
      <w:r>
        <w:rPr>
          <w:b w:val="0"/>
          <w:bCs w:val="0"/>
          <w:i w:val="0"/>
          <w:iCs w:val="0"/>
          <w:sz w:val="24"/>
          <w:szCs w:val="24"/>
        </w:rPr>
        <w:t>2</w:t>
      </w:r>
      <w:r w:rsidR="00057F07">
        <w:rPr>
          <w:b w:val="0"/>
          <w:bCs w:val="0"/>
          <w:i w:val="0"/>
          <w:iCs w:val="0"/>
          <w:sz w:val="24"/>
          <w:szCs w:val="24"/>
        </w:rPr>
        <w:t xml:space="preserve">.3. </w:t>
      </w:r>
      <w:r w:rsidR="005A3036" w:rsidRPr="00B84651">
        <w:rPr>
          <w:b w:val="0"/>
          <w:bCs w:val="0"/>
          <w:i w:val="0"/>
          <w:iCs w:val="0"/>
          <w:sz w:val="24"/>
          <w:szCs w:val="24"/>
        </w:rPr>
        <w:t xml:space="preserve"> civilinę, priešgaisrinę saugą, darbuotojų saugą ir sveikatą;</w:t>
      </w:r>
    </w:p>
    <w:p w:rsidR="005A3036" w:rsidRPr="00B84651" w:rsidRDefault="005120F6" w:rsidP="00057F07">
      <w:pPr>
        <w:ind w:firstLine="1296"/>
        <w:jc w:val="both"/>
        <w:outlineLvl w:val="1"/>
        <w:rPr>
          <w:b w:val="0"/>
          <w:bCs w:val="0"/>
          <w:i w:val="0"/>
          <w:iCs w:val="0"/>
          <w:sz w:val="24"/>
          <w:szCs w:val="24"/>
        </w:rPr>
      </w:pPr>
      <w:r>
        <w:rPr>
          <w:b w:val="0"/>
          <w:bCs w:val="0"/>
          <w:i w:val="0"/>
          <w:iCs w:val="0"/>
          <w:sz w:val="24"/>
          <w:szCs w:val="24"/>
        </w:rPr>
        <w:t>2</w:t>
      </w:r>
      <w:r w:rsidR="00057F07">
        <w:rPr>
          <w:b w:val="0"/>
          <w:bCs w:val="0"/>
          <w:i w:val="0"/>
          <w:iCs w:val="0"/>
          <w:sz w:val="24"/>
          <w:szCs w:val="24"/>
        </w:rPr>
        <w:t>.4.</w:t>
      </w:r>
      <w:r w:rsidR="005A3036" w:rsidRPr="00B84651">
        <w:rPr>
          <w:b w:val="0"/>
          <w:bCs w:val="0"/>
          <w:i w:val="0"/>
          <w:iCs w:val="0"/>
          <w:sz w:val="24"/>
          <w:szCs w:val="24"/>
        </w:rPr>
        <w:t xml:space="preserve"> mokyklos inžinerinių komunikacijų ir įrenginių priežiūrą;</w:t>
      </w:r>
    </w:p>
    <w:p w:rsidR="005A3036" w:rsidRPr="00B84651" w:rsidRDefault="005120F6" w:rsidP="00057F07">
      <w:pPr>
        <w:ind w:firstLine="1296"/>
        <w:jc w:val="both"/>
        <w:outlineLvl w:val="1"/>
        <w:rPr>
          <w:b w:val="0"/>
          <w:bCs w:val="0"/>
          <w:i w:val="0"/>
          <w:iCs w:val="0"/>
          <w:sz w:val="24"/>
          <w:szCs w:val="24"/>
        </w:rPr>
      </w:pPr>
      <w:r>
        <w:rPr>
          <w:b w:val="0"/>
          <w:bCs w:val="0"/>
          <w:i w:val="0"/>
          <w:iCs w:val="0"/>
          <w:sz w:val="24"/>
          <w:szCs w:val="24"/>
        </w:rPr>
        <w:t>2</w:t>
      </w:r>
      <w:r w:rsidR="00057F07">
        <w:rPr>
          <w:b w:val="0"/>
          <w:bCs w:val="0"/>
          <w:i w:val="0"/>
          <w:iCs w:val="0"/>
          <w:sz w:val="24"/>
          <w:szCs w:val="24"/>
        </w:rPr>
        <w:t>.5.</w:t>
      </w:r>
      <w:r w:rsidR="005A3036" w:rsidRPr="00B84651">
        <w:rPr>
          <w:b w:val="0"/>
          <w:bCs w:val="0"/>
          <w:i w:val="0"/>
          <w:iCs w:val="0"/>
          <w:sz w:val="24"/>
          <w:szCs w:val="24"/>
        </w:rPr>
        <w:t xml:space="preserve"> mokymo patalpų apšvietimo, mikroklimato atitikimą galiojančioms normoms;</w:t>
      </w:r>
    </w:p>
    <w:p w:rsidR="005A3036" w:rsidRPr="00B84651" w:rsidRDefault="005120F6" w:rsidP="00057F07">
      <w:pPr>
        <w:ind w:firstLine="1296"/>
        <w:jc w:val="both"/>
        <w:outlineLvl w:val="1"/>
        <w:rPr>
          <w:b w:val="0"/>
          <w:bCs w:val="0"/>
          <w:i w:val="0"/>
          <w:iCs w:val="0"/>
          <w:sz w:val="24"/>
          <w:szCs w:val="24"/>
        </w:rPr>
      </w:pPr>
      <w:r>
        <w:rPr>
          <w:b w:val="0"/>
          <w:bCs w:val="0"/>
          <w:i w:val="0"/>
          <w:iCs w:val="0"/>
          <w:sz w:val="24"/>
          <w:szCs w:val="24"/>
        </w:rPr>
        <w:t>2</w:t>
      </w:r>
      <w:r w:rsidR="00057F07">
        <w:rPr>
          <w:b w:val="0"/>
          <w:bCs w:val="0"/>
          <w:i w:val="0"/>
          <w:iCs w:val="0"/>
          <w:sz w:val="24"/>
          <w:szCs w:val="24"/>
        </w:rPr>
        <w:t>.6.</w:t>
      </w:r>
      <w:r w:rsidR="005A3036" w:rsidRPr="00B84651">
        <w:rPr>
          <w:b w:val="0"/>
          <w:bCs w:val="0"/>
          <w:i w:val="0"/>
          <w:iCs w:val="0"/>
          <w:sz w:val="24"/>
          <w:szCs w:val="24"/>
        </w:rPr>
        <w:t xml:space="preserve"> mokyklos sanitarinę būklę ir pirminių gaisro gesinimo priemonių priežiūrą;</w:t>
      </w:r>
    </w:p>
    <w:p w:rsidR="005A3036" w:rsidRPr="00B84651" w:rsidRDefault="005120F6" w:rsidP="00057F07">
      <w:pPr>
        <w:ind w:firstLine="1296"/>
        <w:jc w:val="both"/>
        <w:outlineLvl w:val="1"/>
        <w:rPr>
          <w:b w:val="0"/>
          <w:bCs w:val="0"/>
          <w:i w:val="0"/>
          <w:iCs w:val="0"/>
          <w:sz w:val="24"/>
          <w:szCs w:val="24"/>
        </w:rPr>
      </w:pPr>
      <w:r>
        <w:rPr>
          <w:b w:val="0"/>
          <w:bCs w:val="0"/>
          <w:i w:val="0"/>
          <w:iCs w:val="0"/>
          <w:sz w:val="24"/>
          <w:szCs w:val="24"/>
        </w:rPr>
        <w:t>2</w:t>
      </w:r>
      <w:r w:rsidR="00057F07">
        <w:rPr>
          <w:b w:val="0"/>
          <w:bCs w:val="0"/>
          <w:i w:val="0"/>
          <w:iCs w:val="0"/>
          <w:sz w:val="24"/>
          <w:szCs w:val="24"/>
        </w:rPr>
        <w:t xml:space="preserve">.7. </w:t>
      </w:r>
      <w:r w:rsidR="005A3036" w:rsidRPr="00B84651">
        <w:rPr>
          <w:b w:val="0"/>
          <w:bCs w:val="0"/>
          <w:i w:val="0"/>
          <w:iCs w:val="0"/>
          <w:sz w:val="24"/>
          <w:szCs w:val="24"/>
        </w:rPr>
        <w:t xml:space="preserve"> pagrindinių priemonių, mažaverčio inventoriaus, medžiagų užpajamavimą ir </w:t>
      </w:r>
    </w:p>
    <w:p w:rsidR="005A3036" w:rsidRDefault="005A3036" w:rsidP="00057F07">
      <w:pPr>
        <w:ind w:left="284"/>
        <w:jc w:val="both"/>
        <w:outlineLvl w:val="1"/>
        <w:rPr>
          <w:b w:val="0"/>
          <w:bCs w:val="0"/>
          <w:i w:val="0"/>
          <w:iCs w:val="0"/>
          <w:sz w:val="24"/>
          <w:szCs w:val="24"/>
        </w:rPr>
      </w:pPr>
      <w:r w:rsidRPr="00B84651">
        <w:rPr>
          <w:b w:val="0"/>
          <w:bCs w:val="0"/>
          <w:i w:val="0"/>
          <w:iCs w:val="0"/>
          <w:sz w:val="24"/>
          <w:szCs w:val="24"/>
        </w:rPr>
        <w:t>nurašymą.</w:t>
      </w:r>
    </w:p>
    <w:p w:rsidR="00B81BD4" w:rsidRPr="00B84651" w:rsidRDefault="005120F6" w:rsidP="00057F07">
      <w:pPr>
        <w:ind w:firstLine="1296"/>
        <w:jc w:val="both"/>
        <w:outlineLvl w:val="1"/>
        <w:rPr>
          <w:b w:val="0"/>
          <w:bCs w:val="0"/>
          <w:i w:val="0"/>
          <w:iCs w:val="0"/>
          <w:sz w:val="24"/>
          <w:szCs w:val="24"/>
        </w:rPr>
      </w:pPr>
      <w:r>
        <w:rPr>
          <w:b w:val="0"/>
          <w:bCs w:val="0"/>
          <w:i w:val="0"/>
          <w:iCs w:val="0"/>
          <w:sz w:val="24"/>
          <w:szCs w:val="24"/>
        </w:rPr>
        <w:t>2</w:t>
      </w:r>
      <w:r w:rsidR="00057F07">
        <w:rPr>
          <w:b w:val="0"/>
          <w:bCs w:val="0"/>
          <w:i w:val="0"/>
          <w:iCs w:val="0"/>
          <w:sz w:val="24"/>
          <w:szCs w:val="24"/>
        </w:rPr>
        <w:t>.8. u</w:t>
      </w:r>
      <w:r w:rsidR="00B81BD4">
        <w:rPr>
          <w:b w:val="0"/>
          <w:bCs w:val="0"/>
          <w:i w:val="0"/>
          <w:iCs w:val="0"/>
          <w:sz w:val="24"/>
          <w:szCs w:val="24"/>
        </w:rPr>
        <w:t>žtikrina</w:t>
      </w:r>
      <w:r w:rsidR="00B81BD4" w:rsidRPr="00B84651">
        <w:rPr>
          <w:b w:val="0"/>
          <w:bCs w:val="0"/>
          <w:i w:val="0"/>
          <w:iCs w:val="0"/>
          <w:sz w:val="24"/>
          <w:szCs w:val="24"/>
        </w:rPr>
        <w:t>, kad progimnazijos patalpose nebūtų naudojama p</w:t>
      </w:r>
      <w:r w:rsidR="00057F07">
        <w:rPr>
          <w:b w:val="0"/>
          <w:bCs w:val="0"/>
          <w:i w:val="0"/>
          <w:iCs w:val="0"/>
          <w:sz w:val="24"/>
          <w:szCs w:val="24"/>
        </w:rPr>
        <w:t>irotechnika;</w:t>
      </w:r>
    </w:p>
    <w:p w:rsidR="005A3036" w:rsidRPr="00B84651" w:rsidRDefault="00057F07" w:rsidP="00057F07">
      <w:pPr>
        <w:tabs>
          <w:tab w:val="left" w:pos="1276"/>
        </w:tabs>
        <w:ind w:left="284" w:hanging="426"/>
        <w:jc w:val="both"/>
        <w:outlineLvl w:val="0"/>
        <w:rPr>
          <w:b w:val="0"/>
          <w:bCs w:val="0"/>
          <w:i w:val="0"/>
          <w:iCs w:val="0"/>
          <w:sz w:val="24"/>
          <w:szCs w:val="24"/>
        </w:rPr>
      </w:pPr>
      <w:r>
        <w:rPr>
          <w:b w:val="0"/>
          <w:bCs w:val="0"/>
          <w:i w:val="0"/>
          <w:iCs w:val="0"/>
          <w:sz w:val="24"/>
          <w:szCs w:val="24"/>
        </w:rPr>
        <w:t xml:space="preserve">              </w:t>
      </w:r>
      <w:r>
        <w:rPr>
          <w:b w:val="0"/>
          <w:bCs w:val="0"/>
          <w:i w:val="0"/>
          <w:iCs w:val="0"/>
          <w:sz w:val="24"/>
          <w:szCs w:val="24"/>
        </w:rPr>
        <w:tab/>
      </w:r>
      <w:r w:rsidR="005120F6">
        <w:rPr>
          <w:b w:val="0"/>
          <w:bCs w:val="0"/>
          <w:i w:val="0"/>
          <w:iCs w:val="0"/>
          <w:sz w:val="24"/>
          <w:szCs w:val="24"/>
        </w:rPr>
        <w:t>2</w:t>
      </w:r>
      <w:r>
        <w:rPr>
          <w:b w:val="0"/>
          <w:bCs w:val="0"/>
          <w:i w:val="0"/>
          <w:iCs w:val="0"/>
          <w:sz w:val="24"/>
          <w:szCs w:val="24"/>
        </w:rPr>
        <w:t>.9. u</w:t>
      </w:r>
      <w:r w:rsidR="005A3036" w:rsidRPr="00B84651">
        <w:rPr>
          <w:b w:val="0"/>
          <w:bCs w:val="0"/>
          <w:i w:val="0"/>
          <w:iCs w:val="0"/>
          <w:sz w:val="24"/>
          <w:szCs w:val="24"/>
        </w:rPr>
        <w:t xml:space="preserve">ž savo pareigų netinkamą vykdymą atsako darbo tvarkos taisyklių ir </w:t>
      </w:r>
      <w:r>
        <w:rPr>
          <w:b w:val="0"/>
          <w:bCs w:val="0"/>
          <w:i w:val="0"/>
          <w:iCs w:val="0"/>
          <w:sz w:val="24"/>
          <w:szCs w:val="24"/>
        </w:rPr>
        <w:t>LR</w:t>
      </w:r>
      <w:r w:rsidR="005A3036" w:rsidRPr="00B84651">
        <w:rPr>
          <w:b w:val="0"/>
          <w:bCs w:val="0"/>
          <w:i w:val="0"/>
          <w:iCs w:val="0"/>
          <w:sz w:val="24"/>
          <w:szCs w:val="24"/>
        </w:rPr>
        <w:t xml:space="preserve"> įstatymų nustatyta tvarka.</w:t>
      </w:r>
    </w:p>
    <w:p w:rsidR="005A3036" w:rsidRDefault="005120F6" w:rsidP="00057F07">
      <w:pPr>
        <w:tabs>
          <w:tab w:val="left" w:pos="1276"/>
        </w:tabs>
        <w:ind w:left="284"/>
        <w:jc w:val="both"/>
        <w:outlineLvl w:val="0"/>
        <w:rPr>
          <w:b w:val="0"/>
          <w:bCs w:val="0"/>
          <w:i w:val="0"/>
          <w:iCs w:val="0"/>
          <w:color w:val="000000"/>
          <w:spacing w:val="-1"/>
          <w:sz w:val="24"/>
          <w:szCs w:val="24"/>
        </w:rPr>
      </w:pPr>
      <w:r>
        <w:rPr>
          <w:b w:val="0"/>
          <w:bCs w:val="0"/>
          <w:i w:val="0"/>
          <w:iCs w:val="0"/>
          <w:sz w:val="24"/>
          <w:szCs w:val="24"/>
        </w:rPr>
        <w:t xml:space="preserve">              </w:t>
      </w:r>
      <w:r>
        <w:rPr>
          <w:b w:val="0"/>
          <w:bCs w:val="0"/>
          <w:i w:val="0"/>
          <w:iCs w:val="0"/>
          <w:sz w:val="24"/>
          <w:szCs w:val="24"/>
        </w:rPr>
        <w:tab/>
        <w:t>2</w:t>
      </w:r>
      <w:r w:rsidR="00057F07">
        <w:rPr>
          <w:b w:val="0"/>
          <w:bCs w:val="0"/>
          <w:i w:val="0"/>
          <w:iCs w:val="0"/>
          <w:sz w:val="24"/>
          <w:szCs w:val="24"/>
        </w:rPr>
        <w:t xml:space="preserve">.10. </w:t>
      </w:r>
      <w:r w:rsidR="005A3036" w:rsidRPr="00B84651">
        <w:rPr>
          <w:b w:val="0"/>
          <w:bCs w:val="0"/>
          <w:i w:val="0"/>
          <w:iCs w:val="0"/>
          <w:sz w:val="24"/>
          <w:szCs w:val="24"/>
        </w:rPr>
        <w:t>pasižada ir įsipareigoja neatskleisti žodžiu, raštu ar kitokiu pavidalu pašaliniams asmenims jokios dalykinės, finansinės bei kitokios konfidencialios informacijos, su kuria jis buvo su</w:t>
      </w:r>
      <w:r w:rsidR="005A3036" w:rsidRPr="009138D7">
        <w:rPr>
          <w:b w:val="0"/>
          <w:bCs w:val="0"/>
          <w:i w:val="0"/>
          <w:iCs w:val="0"/>
          <w:sz w:val="24"/>
          <w:szCs w:val="24"/>
        </w:rPr>
        <w:t>pažindintas arba ji tapo jam prieinama ir žinoma dirbant</w:t>
      </w:r>
      <w:r w:rsidR="005A3036">
        <w:rPr>
          <w:b w:val="0"/>
          <w:bCs w:val="0"/>
          <w:i w:val="0"/>
          <w:iCs w:val="0"/>
          <w:sz w:val="24"/>
          <w:szCs w:val="24"/>
        </w:rPr>
        <w:t xml:space="preserve"> įstaigoje</w:t>
      </w:r>
      <w:r w:rsidR="00057F07">
        <w:rPr>
          <w:b w:val="0"/>
          <w:bCs w:val="0"/>
          <w:i w:val="0"/>
          <w:iCs w:val="0"/>
          <w:color w:val="000000"/>
          <w:spacing w:val="-1"/>
          <w:sz w:val="24"/>
          <w:szCs w:val="24"/>
        </w:rPr>
        <w:t>;</w:t>
      </w:r>
    </w:p>
    <w:p w:rsidR="00535990" w:rsidRDefault="005120F6" w:rsidP="00057F07">
      <w:pPr>
        <w:tabs>
          <w:tab w:val="left" w:pos="1276"/>
        </w:tabs>
        <w:ind w:left="284" w:firstLine="567"/>
        <w:jc w:val="both"/>
        <w:outlineLvl w:val="0"/>
        <w:rPr>
          <w:b w:val="0"/>
          <w:bCs w:val="0"/>
          <w:i w:val="0"/>
          <w:iCs w:val="0"/>
          <w:sz w:val="24"/>
          <w:szCs w:val="24"/>
        </w:rPr>
      </w:pPr>
      <w:r>
        <w:rPr>
          <w:b w:val="0"/>
          <w:bCs w:val="0"/>
          <w:i w:val="0"/>
          <w:iCs w:val="0"/>
          <w:sz w:val="24"/>
          <w:szCs w:val="24"/>
        </w:rPr>
        <w:tab/>
        <w:t>2</w:t>
      </w:r>
      <w:r w:rsidR="00057F07">
        <w:rPr>
          <w:b w:val="0"/>
          <w:bCs w:val="0"/>
          <w:i w:val="0"/>
          <w:iCs w:val="0"/>
          <w:sz w:val="24"/>
          <w:szCs w:val="24"/>
        </w:rPr>
        <w:t>.11. l</w:t>
      </w:r>
      <w:r w:rsidR="00535990">
        <w:rPr>
          <w:b w:val="0"/>
          <w:bCs w:val="0"/>
          <w:i w:val="0"/>
          <w:iCs w:val="0"/>
          <w:sz w:val="24"/>
          <w:szCs w:val="24"/>
        </w:rPr>
        <w:t>aikosi</w:t>
      </w:r>
      <w:r w:rsidR="00535990" w:rsidRPr="00B84651">
        <w:rPr>
          <w:b w:val="0"/>
          <w:bCs w:val="0"/>
          <w:i w:val="0"/>
          <w:iCs w:val="0"/>
          <w:sz w:val="24"/>
          <w:szCs w:val="24"/>
        </w:rPr>
        <w:t xml:space="preserve"> </w:t>
      </w:r>
      <w:r w:rsidR="00535990" w:rsidRPr="00B84651">
        <w:rPr>
          <w:b w:val="0"/>
          <w:bCs w:val="0"/>
          <w:i w:val="0"/>
          <w:iCs w:val="0"/>
          <w:sz w:val="24"/>
          <w:szCs w:val="24"/>
        </w:rPr>
        <w:fldChar w:fldCharType="begin"/>
      </w:r>
      <w:r w:rsidR="00535990" w:rsidRPr="00B84651">
        <w:rPr>
          <w:b w:val="0"/>
          <w:bCs w:val="0"/>
          <w:i w:val="0"/>
          <w:iCs w:val="0"/>
          <w:sz w:val="24"/>
          <w:szCs w:val="24"/>
        </w:rPr>
        <w:instrText xml:space="preserve"> MERGEFIELD "imones_tipas_kitu_linksniu" </w:instrText>
      </w:r>
      <w:r w:rsidR="00535990" w:rsidRPr="00B84651">
        <w:rPr>
          <w:b w:val="0"/>
          <w:bCs w:val="0"/>
          <w:i w:val="0"/>
          <w:iCs w:val="0"/>
          <w:sz w:val="24"/>
          <w:szCs w:val="24"/>
        </w:rPr>
        <w:fldChar w:fldCharType="separate"/>
      </w:r>
      <w:r w:rsidR="00535990" w:rsidRPr="00B84651">
        <w:rPr>
          <w:b w:val="0"/>
          <w:bCs w:val="0"/>
          <w:i w:val="0"/>
          <w:iCs w:val="0"/>
          <w:noProof/>
          <w:sz w:val="24"/>
          <w:szCs w:val="24"/>
        </w:rPr>
        <w:t>įstaigoje</w:t>
      </w:r>
      <w:r w:rsidR="00535990" w:rsidRPr="00B84651">
        <w:rPr>
          <w:b w:val="0"/>
          <w:bCs w:val="0"/>
          <w:i w:val="0"/>
          <w:iCs w:val="0"/>
          <w:sz w:val="24"/>
          <w:szCs w:val="24"/>
        </w:rPr>
        <w:fldChar w:fldCharType="end"/>
      </w:r>
      <w:r w:rsidR="00535990" w:rsidRPr="00B84651">
        <w:rPr>
          <w:b w:val="0"/>
          <w:bCs w:val="0"/>
          <w:i w:val="0"/>
          <w:iCs w:val="0"/>
          <w:sz w:val="24"/>
          <w:szCs w:val="24"/>
        </w:rPr>
        <w:t xml:space="preserve"> nustatytų taisyklių, darbo tvarkos taisyklių, saugos ir sveikatos, priešgaisrinės saugos, higienos bei sanitarijos norminių aktų reikalavimų bei šių pareiginių nuostatų.</w:t>
      </w:r>
    </w:p>
    <w:p w:rsidR="00535990" w:rsidRDefault="00535990" w:rsidP="00057F07">
      <w:pPr>
        <w:tabs>
          <w:tab w:val="left" w:pos="1276"/>
        </w:tabs>
        <w:jc w:val="both"/>
        <w:outlineLvl w:val="0"/>
        <w:rPr>
          <w:b w:val="0"/>
          <w:bCs w:val="0"/>
          <w:i w:val="0"/>
          <w:iCs w:val="0"/>
          <w:color w:val="000000"/>
          <w:spacing w:val="-1"/>
          <w:sz w:val="24"/>
          <w:szCs w:val="24"/>
        </w:rPr>
      </w:pPr>
    </w:p>
    <w:p w:rsidR="005A3036" w:rsidRPr="00962DFB" w:rsidRDefault="005A3036" w:rsidP="00057F07">
      <w:pPr>
        <w:tabs>
          <w:tab w:val="left" w:pos="1276"/>
        </w:tabs>
        <w:jc w:val="center"/>
        <w:outlineLvl w:val="0"/>
        <w:rPr>
          <w:b w:val="0"/>
          <w:bCs w:val="0"/>
          <w:i w:val="0"/>
          <w:iCs w:val="0"/>
          <w:sz w:val="24"/>
          <w:szCs w:val="24"/>
        </w:rPr>
      </w:pPr>
      <w:r>
        <w:rPr>
          <w:b w:val="0"/>
          <w:bCs w:val="0"/>
          <w:i w:val="0"/>
          <w:iCs w:val="0"/>
          <w:color w:val="000000"/>
          <w:spacing w:val="-1"/>
          <w:sz w:val="24"/>
          <w:szCs w:val="24"/>
        </w:rPr>
        <w:t>______________________________</w:t>
      </w:r>
    </w:p>
    <w:p w:rsidR="005A3036" w:rsidRDefault="005A3036" w:rsidP="00057F07">
      <w:pPr>
        <w:shd w:val="clear" w:color="auto" w:fill="FFFFFF"/>
        <w:spacing w:before="120"/>
        <w:ind w:right="-102"/>
        <w:jc w:val="both"/>
        <w:rPr>
          <w:color w:val="000000"/>
          <w:spacing w:val="-1"/>
          <w:sz w:val="24"/>
          <w:szCs w:val="24"/>
        </w:rPr>
      </w:pPr>
    </w:p>
    <w:p w:rsidR="005A3036" w:rsidRDefault="005A3036" w:rsidP="00057F07">
      <w:pPr>
        <w:shd w:val="clear" w:color="auto" w:fill="FFFFFF"/>
        <w:tabs>
          <w:tab w:val="left" w:pos="2127"/>
          <w:tab w:val="right" w:leader="underscore" w:pos="9356"/>
        </w:tabs>
        <w:jc w:val="both"/>
        <w:rPr>
          <w:b w:val="0"/>
          <w:bCs w:val="0"/>
          <w:i w:val="0"/>
          <w:iCs w:val="0"/>
          <w:color w:val="000000"/>
          <w:sz w:val="24"/>
          <w:szCs w:val="24"/>
        </w:rPr>
      </w:pPr>
    </w:p>
    <w:p w:rsidR="005A3036" w:rsidRDefault="005A3036" w:rsidP="00057F07">
      <w:pPr>
        <w:shd w:val="clear" w:color="auto" w:fill="FFFFFF"/>
        <w:tabs>
          <w:tab w:val="left" w:pos="2127"/>
          <w:tab w:val="right" w:leader="underscore" w:pos="9356"/>
        </w:tabs>
        <w:jc w:val="both"/>
        <w:rPr>
          <w:b w:val="0"/>
          <w:bCs w:val="0"/>
          <w:i w:val="0"/>
          <w:iCs w:val="0"/>
          <w:sz w:val="24"/>
          <w:szCs w:val="24"/>
        </w:rPr>
      </w:pPr>
    </w:p>
    <w:p w:rsidR="005A3036" w:rsidRDefault="005A3036" w:rsidP="00F11D2E">
      <w:pPr>
        <w:shd w:val="clear" w:color="auto" w:fill="FFFFFF"/>
        <w:tabs>
          <w:tab w:val="left" w:pos="2127"/>
          <w:tab w:val="right" w:leader="underscore" w:pos="9356"/>
        </w:tabs>
        <w:jc w:val="both"/>
        <w:rPr>
          <w:b w:val="0"/>
          <w:bCs w:val="0"/>
          <w:i w:val="0"/>
          <w:iCs w:val="0"/>
          <w:sz w:val="24"/>
          <w:szCs w:val="24"/>
        </w:rPr>
      </w:pPr>
    </w:p>
    <w:p w:rsidR="001F2DC0" w:rsidRDefault="005120F6" w:rsidP="00F11D2E">
      <w:pPr>
        <w:jc w:val="both"/>
      </w:pPr>
    </w:p>
    <w:p w:rsidR="004B78F3" w:rsidRDefault="004B78F3" w:rsidP="00F11D2E">
      <w:pPr>
        <w:jc w:val="both"/>
      </w:pPr>
    </w:p>
    <w:p w:rsidR="004B78F3" w:rsidRDefault="004B78F3" w:rsidP="00F11D2E">
      <w:pPr>
        <w:jc w:val="both"/>
      </w:pPr>
    </w:p>
    <w:p w:rsidR="004B78F3" w:rsidRDefault="004B78F3" w:rsidP="00F11D2E">
      <w:pPr>
        <w:jc w:val="both"/>
      </w:pPr>
    </w:p>
    <w:p w:rsidR="004B78F3" w:rsidRDefault="004B78F3" w:rsidP="00F11D2E">
      <w:pPr>
        <w:jc w:val="both"/>
      </w:pPr>
    </w:p>
    <w:p w:rsidR="004B78F3" w:rsidRDefault="004B78F3" w:rsidP="00F11D2E">
      <w:pPr>
        <w:jc w:val="both"/>
      </w:pPr>
    </w:p>
    <w:p w:rsidR="004B78F3" w:rsidRDefault="004B78F3" w:rsidP="00F11D2E">
      <w:pPr>
        <w:jc w:val="both"/>
      </w:pPr>
    </w:p>
    <w:p w:rsidR="004B78F3" w:rsidRDefault="004B78F3" w:rsidP="00F11D2E">
      <w:pPr>
        <w:jc w:val="both"/>
      </w:pPr>
      <w:bookmarkStart w:id="0" w:name="_GoBack"/>
      <w:bookmarkEnd w:id="0"/>
    </w:p>
    <w:sectPr w:rsidR="004B78F3" w:rsidSect="00DB1BF6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86ADA"/>
    <w:multiLevelType w:val="multilevel"/>
    <w:tmpl w:val="5776BC1A"/>
    <w:lvl w:ilvl="0">
      <w:start w:val="1"/>
      <w:numFmt w:val="upperRoman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1">
      <w:start w:val="9"/>
      <w:numFmt w:val="decimal"/>
      <w:isLgl/>
      <w:lvlText w:val="%1.%2."/>
      <w:lvlJc w:val="left"/>
      <w:pPr>
        <w:tabs>
          <w:tab w:val="num" w:pos="1025"/>
        </w:tabs>
        <w:ind w:left="1025" w:hanging="60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5"/>
        </w:tabs>
        <w:ind w:left="19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0"/>
        </w:tabs>
        <w:ind w:left="2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05"/>
        </w:tabs>
        <w:ind w:left="32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15"/>
        </w:tabs>
        <w:ind w:left="44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0"/>
        </w:tabs>
        <w:ind w:left="5200" w:hanging="1800"/>
      </w:pPr>
      <w:rPr>
        <w:rFonts w:hint="default"/>
      </w:rPr>
    </w:lvl>
  </w:abstractNum>
  <w:abstractNum w:abstractNumId="1" w15:restartNumberingAfterBreak="0">
    <w:nsid w:val="312759B3"/>
    <w:multiLevelType w:val="multilevel"/>
    <w:tmpl w:val="892AB17C"/>
    <w:lvl w:ilvl="0">
      <w:start w:val="1"/>
      <w:numFmt w:val="decimal"/>
      <w:lvlText w:val="%1."/>
      <w:lvlJc w:val="left"/>
      <w:pPr>
        <w:tabs>
          <w:tab w:val="num" w:pos="420"/>
        </w:tabs>
        <w:ind w:firstLine="851"/>
      </w:pPr>
      <w:rPr>
        <w:rFonts w:hint="default"/>
        <w:b w:val="0"/>
        <w:bCs w:val="0"/>
        <w:i w:val="0"/>
        <w:iCs w:val="0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firstLine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firstLine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firstLine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31720D9F"/>
    <w:multiLevelType w:val="hybridMultilevel"/>
    <w:tmpl w:val="6C64D3EA"/>
    <w:lvl w:ilvl="0" w:tplc="ADB45006">
      <w:start w:val="47"/>
      <w:numFmt w:val="decimal"/>
      <w:lvlText w:val="%1."/>
      <w:lvlJc w:val="left"/>
      <w:pPr>
        <w:tabs>
          <w:tab w:val="num" w:pos="0"/>
        </w:tabs>
        <w:ind w:firstLine="851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7BDAFE60">
      <w:start w:val="1"/>
      <w:numFmt w:val="decimal"/>
      <w:lvlText w:val="57.%2."/>
      <w:lvlJc w:val="left"/>
      <w:pPr>
        <w:tabs>
          <w:tab w:val="num" w:pos="0"/>
        </w:tabs>
        <w:ind w:firstLine="851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2" w:tplc="042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117511A"/>
    <w:multiLevelType w:val="multilevel"/>
    <w:tmpl w:val="892AB17C"/>
    <w:lvl w:ilvl="0">
      <w:start w:val="1"/>
      <w:numFmt w:val="decimal"/>
      <w:lvlText w:val="%1."/>
      <w:lvlJc w:val="left"/>
      <w:pPr>
        <w:tabs>
          <w:tab w:val="num" w:pos="420"/>
        </w:tabs>
        <w:ind w:firstLine="851"/>
      </w:pPr>
      <w:rPr>
        <w:rFonts w:hint="default"/>
        <w:b w:val="0"/>
        <w:bCs w:val="0"/>
        <w:i w:val="0"/>
        <w:iCs w:val="0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firstLine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firstLine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firstLine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468810F7"/>
    <w:multiLevelType w:val="multilevel"/>
    <w:tmpl w:val="0438221E"/>
    <w:lvl w:ilvl="0">
      <w:start w:val="5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40"/>
        </w:tabs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280"/>
        </w:tabs>
        <w:ind w:left="5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320"/>
        </w:tabs>
        <w:ind w:left="73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520"/>
        </w:tabs>
        <w:ind w:left="8520" w:hanging="1800"/>
      </w:pPr>
      <w:rPr>
        <w:rFonts w:hint="default"/>
      </w:rPr>
    </w:lvl>
  </w:abstractNum>
  <w:abstractNum w:abstractNumId="5" w15:restartNumberingAfterBreak="0">
    <w:nsid w:val="68555B52"/>
    <w:multiLevelType w:val="hybridMultilevel"/>
    <w:tmpl w:val="3042A41E"/>
    <w:lvl w:ilvl="0" w:tplc="9928380A">
      <w:start w:val="1"/>
      <w:numFmt w:val="decimal"/>
      <w:lvlText w:val="%1."/>
      <w:lvlJc w:val="left"/>
      <w:pPr>
        <w:tabs>
          <w:tab w:val="num" w:pos="0"/>
        </w:tabs>
        <w:ind w:firstLine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C18A518C">
      <w:start w:val="1"/>
      <w:numFmt w:val="decimal"/>
      <w:lvlText w:val="10.%2."/>
      <w:lvlJc w:val="left"/>
      <w:pPr>
        <w:tabs>
          <w:tab w:val="num" w:pos="0"/>
        </w:tabs>
        <w:ind w:firstLine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A8343C6E">
      <w:start w:val="1"/>
      <w:numFmt w:val="decimal"/>
      <w:lvlText w:val="10.%3."/>
      <w:lvlJc w:val="left"/>
      <w:pPr>
        <w:tabs>
          <w:tab w:val="num" w:pos="0"/>
        </w:tabs>
        <w:ind w:firstLine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 w:tplc="7D5A4F90">
      <w:start w:val="2"/>
      <w:numFmt w:val="upperRoman"/>
      <w:lvlText w:val="%4."/>
      <w:lvlJc w:val="left"/>
      <w:pPr>
        <w:tabs>
          <w:tab w:val="num" w:pos="425"/>
        </w:tabs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4" w:tplc="FFAAE8D2">
      <w:start w:val="3"/>
      <w:numFmt w:val="upperRoman"/>
      <w:lvlText w:val="%5."/>
      <w:lvlJc w:val="left"/>
      <w:pPr>
        <w:tabs>
          <w:tab w:val="num" w:pos="1560"/>
        </w:tabs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5" w:tplc="29728284">
      <w:start w:val="4"/>
      <w:numFmt w:val="upperRoman"/>
      <w:lvlText w:val="%6."/>
      <w:lvlJc w:val="left"/>
      <w:pPr>
        <w:tabs>
          <w:tab w:val="num" w:pos="0"/>
        </w:tabs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036"/>
    <w:rsid w:val="000373DF"/>
    <w:rsid w:val="00057F07"/>
    <w:rsid w:val="00064E54"/>
    <w:rsid w:val="00194E11"/>
    <w:rsid w:val="001D0CD6"/>
    <w:rsid w:val="00247F4A"/>
    <w:rsid w:val="00252148"/>
    <w:rsid w:val="00406848"/>
    <w:rsid w:val="004B1D5D"/>
    <w:rsid w:val="004B78F3"/>
    <w:rsid w:val="005120F6"/>
    <w:rsid w:val="00535990"/>
    <w:rsid w:val="005A3036"/>
    <w:rsid w:val="0067603A"/>
    <w:rsid w:val="006F7976"/>
    <w:rsid w:val="00940D2A"/>
    <w:rsid w:val="00AD2DE4"/>
    <w:rsid w:val="00B81BD4"/>
    <w:rsid w:val="00BC6806"/>
    <w:rsid w:val="00DB1BF6"/>
    <w:rsid w:val="00F11D2E"/>
    <w:rsid w:val="00FC6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37F7A"/>
  <w15:docId w15:val="{7E6F5F1F-C7DD-4B34-A51D-14A04C390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5A3036"/>
    <w:pPr>
      <w:spacing w:after="0" w:line="240" w:lineRule="auto"/>
    </w:pPr>
    <w:rPr>
      <w:rFonts w:ascii="Times New Roman" w:eastAsia="Times New Roman" w:hAnsi="Times New Roman" w:cs="Times New Roman"/>
      <w:b/>
      <w:bCs/>
      <w:i/>
      <w:iCs/>
    </w:rPr>
  </w:style>
  <w:style w:type="paragraph" w:styleId="Antrat1">
    <w:name w:val="heading 1"/>
    <w:basedOn w:val="prastasis"/>
    <w:next w:val="prastasis"/>
    <w:link w:val="Antrat1Diagrama"/>
    <w:qFormat/>
    <w:rsid w:val="005A3036"/>
    <w:pPr>
      <w:keepNext/>
      <w:tabs>
        <w:tab w:val="left" w:pos="4678"/>
      </w:tabs>
      <w:ind w:firstLine="851"/>
      <w:jc w:val="center"/>
      <w:outlineLvl w:val="0"/>
    </w:pPr>
    <w:rPr>
      <w:i w:val="0"/>
      <w:iCs w:val="0"/>
      <w:sz w:val="32"/>
      <w:szCs w:val="3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5A3036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Pagrindiniotekstotrauka">
    <w:name w:val="Body Text Indent"/>
    <w:basedOn w:val="prastasis"/>
    <w:link w:val="PagrindiniotekstotraukaDiagrama"/>
    <w:rsid w:val="005A3036"/>
    <w:pPr>
      <w:ind w:firstLine="851"/>
      <w:jc w:val="both"/>
    </w:pPr>
    <w:rPr>
      <w:b w:val="0"/>
      <w:bCs w:val="0"/>
      <w:i w:val="0"/>
      <w:iCs w:val="0"/>
      <w:sz w:val="20"/>
      <w:szCs w:val="20"/>
      <w:lang w:val="tg-Cyrl-TJ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5A3036"/>
    <w:rPr>
      <w:rFonts w:ascii="Times New Roman" w:eastAsia="Times New Roman" w:hAnsi="Times New Roman" w:cs="Times New Roman"/>
      <w:sz w:val="20"/>
      <w:szCs w:val="20"/>
      <w:lang w:val="tg-Cyrl-TJ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4410</Words>
  <Characters>2515</Characters>
  <Application>Microsoft Office Word</Application>
  <DocSecurity>0</DocSecurity>
  <Lines>20</Lines>
  <Paragraphs>13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Irma</dc:creator>
  <cp:lastModifiedBy>Direktore</cp:lastModifiedBy>
  <cp:revision>2</cp:revision>
  <cp:lastPrinted>2017-05-22T12:52:00Z</cp:lastPrinted>
  <dcterms:created xsi:type="dcterms:W3CDTF">2017-06-27T10:23:00Z</dcterms:created>
  <dcterms:modified xsi:type="dcterms:W3CDTF">2017-06-27T10:23:00Z</dcterms:modified>
</cp:coreProperties>
</file>